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80E" w:rsidRPr="00605CBA" w:rsidRDefault="00EA3966" w:rsidP="00605CBA">
      <w:pPr>
        <w:spacing w:line="276" w:lineRule="auto"/>
        <w:ind w:left="45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05CBA">
        <w:rPr>
          <w:rFonts w:ascii="Times New Roman" w:hAnsi="Times New Roman" w:cs="Times New Roman"/>
          <w:b/>
          <w:sz w:val="28"/>
          <w:szCs w:val="28"/>
        </w:rPr>
        <w:t>Формы и методы работы с одарёнными детьми</w:t>
      </w:r>
    </w:p>
    <w:p w:rsidR="00C35BC8" w:rsidRPr="00605CBA" w:rsidRDefault="00C35BC8" w:rsidP="00605CBA">
      <w:pPr>
        <w:spacing w:line="276" w:lineRule="auto"/>
        <w:ind w:left="454"/>
        <w:jc w:val="center"/>
        <w:rPr>
          <w:rFonts w:ascii="Times New Roman" w:hAnsi="Times New Roman" w:cs="Times New Roman"/>
          <w:sz w:val="28"/>
          <w:szCs w:val="28"/>
        </w:rPr>
      </w:pPr>
      <w:r w:rsidRPr="00605CBA">
        <w:rPr>
          <w:rFonts w:ascii="Times New Roman" w:hAnsi="Times New Roman" w:cs="Times New Roman"/>
          <w:sz w:val="28"/>
          <w:szCs w:val="28"/>
        </w:rPr>
        <w:t>(Обобщение педагогического опыта)</w:t>
      </w:r>
    </w:p>
    <w:p w:rsidR="00983FB8" w:rsidRPr="00605CBA" w:rsidRDefault="00303E0B" w:rsidP="00605CBA">
      <w:pPr>
        <w:spacing w:line="276" w:lineRule="auto"/>
        <w:ind w:left="454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05CBA">
        <w:rPr>
          <w:rFonts w:ascii="Times New Roman" w:hAnsi="Times New Roman" w:cs="Times New Roman"/>
          <w:sz w:val="28"/>
          <w:szCs w:val="28"/>
        </w:rPr>
        <w:t>Ермаченкова</w:t>
      </w:r>
      <w:proofErr w:type="spellEnd"/>
      <w:r w:rsidRPr="00605CBA">
        <w:rPr>
          <w:rFonts w:ascii="Times New Roman" w:hAnsi="Times New Roman" w:cs="Times New Roman"/>
          <w:sz w:val="28"/>
          <w:szCs w:val="28"/>
        </w:rPr>
        <w:t xml:space="preserve"> Елена Архиповна</w:t>
      </w:r>
      <w:r w:rsidR="00983FB8" w:rsidRPr="00605CBA">
        <w:rPr>
          <w:rFonts w:ascii="Times New Roman" w:hAnsi="Times New Roman" w:cs="Times New Roman"/>
          <w:sz w:val="28"/>
          <w:szCs w:val="28"/>
        </w:rPr>
        <w:t>,</w:t>
      </w:r>
    </w:p>
    <w:p w:rsidR="00303E0B" w:rsidRPr="00605CBA" w:rsidRDefault="00983FB8" w:rsidP="00605CBA">
      <w:pPr>
        <w:spacing w:line="276" w:lineRule="auto"/>
        <w:ind w:left="454"/>
        <w:jc w:val="center"/>
        <w:rPr>
          <w:rFonts w:ascii="Times New Roman" w:hAnsi="Times New Roman" w:cs="Times New Roman"/>
          <w:sz w:val="28"/>
          <w:szCs w:val="28"/>
        </w:rPr>
      </w:pPr>
      <w:r w:rsidRPr="00605CBA">
        <w:rPr>
          <w:rFonts w:ascii="Times New Roman" w:hAnsi="Times New Roman" w:cs="Times New Roman"/>
          <w:sz w:val="28"/>
          <w:szCs w:val="28"/>
        </w:rPr>
        <w:t>высшая категория,</w:t>
      </w:r>
    </w:p>
    <w:p w:rsidR="00303E0B" w:rsidRPr="00605CBA" w:rsidRDefault="00303E0B" w:rsidP="00605CBA">
      <w:pPr>
        <w:spacing w:line="276" w:lineRule="auto"/>
        <w:ind w:left="454"/>
        <w:jc w:val="center"/>
        <w:rPr>
          <w:rFonts w:ascii="Times New Roman" w:hAnsi="Times New Roman" w:cs="Times New Roman"/>
          <w:sz w:val="28"/>
          <w:szCs w:val="28"/>
        </w:rPr>
      </w:pPr>
      <w:r w:rsidRPr="00605CBA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средняя школа  №29</w:t>
      </w:r>
    </w:p>
    <w:p w:rsidR="00303E0B" w:rsidRPr="00605CBA" w:rsidRDefault="00303E0B" w:rsidP="00605CBA">
      <w:pPr>
        <w:spacing w:line="276" w:lineRule="auto"/>
        <w:ind w:left="454"/>
        <w:jc w:val="center"/>
        <w:rPr>
          <w:rFonts w:ascii="Times New Roman" w:hAnsi="Times New Roman" w:cs="Times New Roman"/>
          <w:sz w:val="28"/>
          <w:szCs w:val="28"/>
        </w:rPr>
      </w:pPr>
      <w:r w:rsidRPr="00605CBA">
        <w:rPr>
          <w:rFonts w:ascii="Times New Roman" w:hAnsi="Times New Roman" w:cs="Times New Roman"/>
          <w:sz w:val="28"/>
          <w:szCs w:val="28"/>
        </w:rPr>
        <w:t>с углублённым изучением отдельных предметов</w:t>
      </w:r>
    </w:p>
    <w:p w:rsidR="00A638F0" w:rsidRPr="00605CBA" w:rsidRDefault="00303E0B" w:rsidP="00605CBA">
      <w:pPr>
        <w:spacing w:line="276" w:lineRule="auto"/>
        <w:ind w:left="454"/>
        <w:jc w:val="center"/>
        <w:rPr>
          <w:rFonts w:ascii="Times New Roman" w:hAnsi="Times New Roman" w:cs="Times New Roman"/>
          <w:sz w:val="28"/>
          <w:szCs w:val="28"/>
        </w:rPr>
      </w:pPr>
      <w:r w:rsidRPr="00605CBA">
        <w:rPr>
          <w:rFonts w:ascii="Times New Roman" w:hAnsi="Times New Roman" w:cs="Times New Roman"/>
          <w:sz w:val="28"/>
          <w:szCs w:val="28"/>
        </w:rPr>
        <w:t>(МБОУ СШ №29) г. Смоленска</w:t>
      </w:r>
      <w:r w:rsidR="00A638F0" w:rsidRPr="00605CBA">
        <w:rPr>
          <w:rFonts w:ascii="Times New Roman" w:hAnsi="Times New Roman" w:cs="Times New Roman"/>
          <w:sz w:val="28"/>
          <w:szCs w:val="28"/>
        </w:rPr>
        <w:t>,</w:t>
      </w:r>
    </w:p>
    <w:p w:rsidR="00303E0B" w:rsidRPr="00DD079D" w:rsidRDefault="00A638F0" w:rsidP="00605CBA">
      <w:pPr>
        <w:spacing w:line="276" w:lineRule="auto"/>
        <w:ind w:left="454"/>
        <w:jc w:val="center"/>
        <w:rPr>
          <w:rFonts w:ascii="Times New Roman" w:hAnsi="Times New Roman" w:cs="Times New Roman"/>
          <w:sz w:val="28"/>
          <w:szCs w:val="28"/>
        </w:rPr>
      </w:pPr>
      <w:r w:rsidRPr="00605CBA">
        <w:rPr>
          <w:rFonts w:ascii="Times New Roman" w:hAnsi="Times New Roman" w:cs="Times New Roman"/>
          <w:sz w:val="28"/>
          <w:szCs w:val="28"/>
        </w:rPr>
        <w:t>учитель английского языка</w:t>
      </w:r>
      <w:r w:rsidR="00A97DA0" w:rsidRPr="00DD079D">
        <w:rPr>
          <w:rFonts w:ascii="Times New Roman" w:hAnsi="Times New Roman" w:cs="Times New Roman"/>
          <w:sz w:val="28"/>
          <w:szCs w:val="28"/>
        </w:rPr>
        <w:t>.</w:t>
      </w:r>
    </w:p>
    <w:p w:rsidR="00F849A1" w:rsidRDefault="00F849A1" w:rsidP="00605CBA">
      <w:pPr>
        <w:pStyle w:val="Default"/>
        <w:spacing w:line="276" w:lineRule="auto"/>
        <w:ind w:firstLine="709"/>
        <w:jc w:val="both"/>
        <w:rPr>
          <w:b/>
          <w:i/>
          <w:sz w:val="28"/>
          <w:szCs w:val="28"/>
        </w:rPr>
      </w:pPr>
    </w:p>
    <w:p w:rsidR="00661769" w:rsidRPr="00E51DBB" w:rsidRDefault="00844A7B" w:rsidP="00605CBA">
      <w:pPr>
        <w:pStyle w:val="Default"/>
        <w:spacing w:line="276" w:lineRule="auto"/>
        <w:ind w:firstLine="709"/>
        <w:jc w:val="both"/>
        <w:rPr>
          <w:i/>
          <w:sz w:val="28"/>
          <w:szCs w:val="28"/>
        </w:rPr>
      </w:pPr>
      <w:r w:rsidRPr="00E51DBB">
        <w:rPr>
          <w:b/>
          <w:i/>
          <w:sz w:val="28"/>
          <w:szCs w:val="28"/>
        </w:rPr>
        <w:t>Современное</w:t>
      </w:r>
      <w:r w:rsidR="00B85252" w:rsidRPr="00E51DBB">
        <w:rPr>
          <w:b/>
          <w:i/>
          <w:sz w:val="28"/>
          <w:szCs w:val="28"/>
        </w:rPr>
        <w:t xml:space="preserve"> </w:t>
      </w:r>
      <w:r w:rsidRPr="00E51DBB">
        <w:rPr>
          <w:b/>
          <w:i/>
          <w:sz w:val="28"/>
          <w:szCs w:val="28"/>
        </w:rPr>
        <w:t>общество предъявляет школе социальный заказ на воспитание активной творческой личности, способной</w:t>
      </w:r>
      <w:r w:rsidR="00F07459">
        <w:rPr>
          <w:b/>
          <w:i/>
          <w:sz w:val="28"/>
          <w:szCs w:val="28"/>
        </w:rPr>
        <w:t xml:space="preserve">  мыслить не шаблоннно</w:t>
      </w:r>
      <w:r w:rsidRPr="00E51DBB">
        <w:rPr>
          <w:b/>
          <w:i/>
          <w:sz w:val="28"/>
          <w:szCs w:val="28"/>
        </w:rPr>
        <w:t>, умеющей находить решения предложенных задач.</w:t>
      </w:r>
      <w:r w:rsidR="00661769" w:rsidRPr="00E51DBB">
        <w:rPr>
          <w:b/>
          <w:i/>
          <w:sz w:val="28"/>
          <w:szCs w:val="28"/>
        </w:rPr>
        <w:t xml:space="preserve"> Перед учителем ставится цель: создание условий для выявления, всесторонней поддержки и оптимального развития детей</w:t>
      </w:r>
      <w:r w:rsidR="00E51DBB" w:rsidRPr="00E51DBB">
        <w:rPr>
          <w:b/>
          <w:i/>
          <w:sz w:val="28"/>
          <w:szCs w:val="28"/>
        </w:rPr>
        <w:t>, с учётом их индивидуальных способностей</w:t>
      </w:r>
      <w:r w:rsidR="00E51DBB" w:rsidRPr="00E51DBB">
        <w:rPr>
          <w:i/>
          <w:sz w:val="28"/>
          <w:szCs w:val="28"/>
        </w:rPr>
        <w:t>.</w:t>
      </w:r>
    </w:p>
    <w:p w:rsidR="002259C3" w:rsidRPr="00605CBA" w:rsidRDefault="00A638F0" w:rsidP="00605CBA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605CBA">
        <w:rPr>
          <w:sz w:val="28"/>
          <w:szCs w:val="28"/>
        </w:rPr>
        <w:t xml:space="preserve"> С</w:t>
      </w:r>
      <w:r w:rsidR="00844A7B" w:rsidRPr="00605CBA">
        <w:rPr>
          <w:sz w:val="28"/>
          <w:szCs w:val="28"/>
        </w:rPr>
        <w:t>овсем ещё недавно считалось, что все дети равны в интеллектуальном отношении. Нужно только научить их думать, решать логические задачи.</w:t>
      </w:r>
      <w:r w:rsidR="00B17E9F" w:rsidRPr="00605CBA">
        <w:rPr>
          <w:sz w:val="28"/>
          <w:szCs w:val="28"/>
        </w:rPr>
        <w:t xml:space="preserve"> Однако</w:t>
      </w:r>
      <w:proofErr w:type="gramStart"/>
      <w:r w:rsidR="00B17E9F" w:rsidRPr="00605CBA">
        <w:rPr>
          <w:sz w:val="28"/>
          <w:szCs w:val="28"/>
        </w:rPr>
        <w:t>,</w:t>
      </w:r>
      <w:proofErr w:type="gramEnd"/>
      <w:r w:rsidR="00B17E9F" w:rsidRPr="00605CBA">
        <w:rPr>
          <w:sz w:val="28"/>
          <w:szCs w:val="28"/>
        </w:rPr>
        <w:t xml:space="preserve"> опыт показывает, что существуют различия между учениками. В общей массе выделяются дети с более высоким, чем у их сверстников, интеллектом, с лучшими творческими способностями, с умением классифицировать, обобщать, находить логические связи.</w:t>
      </w:r>
      <w:r w:rsidR="00C35BC8" w:rsidRPr="00605CBA">
        <w:rPr>
          <w:sz w:val="28"/>
          <w:szCs w:val="28"/>
        </w:rPr>
        <w:t xml:space="preserve"> </w:t>
      </w:r>
      <w:r w:rsidR="00B17E9F" w:rsidRPr="00605CBA">
        <w:rPr>
          <w:sz w:val="28"/>
          <w:szCs w:val="28"/>
        </w:rPr>
        <w:t>Личностно-ориентированный (</w:t>
      </w:r>
      <w:proofErr w:type="spellStart"/>
      <w:r w:rsidR="00B17E9F" w:rsidRPr="00605CBA">
        <w:rPr>
          <w:sz w:val="28"/>
          <w:szCs w:val="28"/>
        </w:rPr>
        <w:t>личностно-деятельностный</w:t>
      </w:r>
      <w:proofErr w:type="spellEnd"/>
      <w:r w:rsidR="00B17E9F" w:rsidRPr="00605CBA">
        <w:rPr>
          <w:sz w:val="28"/>
          <w:szCs w:val="28"/>
        </w:rPr>
        <w:t>) подход в обучении школьников по ФГОС основывается на учёте индивидуальных</w:t>
      </w:r>
      <w:r w:rsidR="00EB1F5C" w:rsidRPr="00605CBA">
        <w:rPr>
          <w:sz w:val="28"/>
          <w:szCs w:val="28"/>
        </w:rPr>
        <w:t xml:space="preserve"> особенностей обучаемых, которые рассматриваются как личности</w:t>
      </w:r>
      <w:r w:rsidR="00D92752" w:rsidRPr="00605CBA">
        <w:rPr>
          <w:sz w:val="28"/>
          <w:szCs w:val="28"/>
        </w:rPr>
        <w:t>, имеющие свои характерные черты, склонности и интересы</w:t>
      </w:r>
      <w:r w:rsidR="004F7134" w:rsidRPr="00605CBA">
        <w:rPr>
          <w:sz w:val="28"/>
          <w:szCs w:val="28"/>
        </w:rPr>
        <w:t>. Итак, поскольку в современных условиях индивидуальн</w:t>
      </w:r>
      <w:r w:rsidR="00656558" w:rsidRPr="00605CBA">
        <w:rPr>
          <w:sz w:val="28"/>
          <w:szCs w:val="28"/>
        </w:rPr>
        <w:t xml:space="preserve">ому </w:t>
      </w:r>
      <w:r w:rsidR="004F7134" w:rsidRPr="00605CBA">
        <w:rPr>
          <w:sz w:val="28"/>
          <w:szCs w:val="28"/>
        </w:rPr>
        <w:t xml:space="preserve"> подход</w:t>
      </w:r>
      <w:r w:rsidR="00656558" w:rsidRPr="00605CBA">
        <w:rPr>
          <w:sz w:val="28"/>
          <w:szCs w:val="28"/>
        </w:rPr>
        <w:t>у</w:t>
      </w:r>
      <w:r w:rsidR="004F7134" w:rsidRPr="00605CBA">
        <w:rPr>
          <w:sz w:val="28"/>
          <w:szCs w:val="28"/>
        </w:rPr>
        <w:t xml:space="preserve"> к каждому ученику </w:t>
      </w:r>
      <w:r w:rsidR="00656558" w:rsidRPr="00605CBA">
        <w:rPr>
          <w:sz w:val="28"/>
          <w:szCs w:val="28"/>
        </w:rPr>
        <w:t>придаётся  особое значение, в</w:t>
      </w:r>
      <w:r w:rsidR="004F7134" w:rsidRPr="00605CBA">
        <w:rPr>
          <w:sz w:val="28"/>
          <w:szCs w:val="28"/>
        </w:rPr>
        <w:t xml:space="preserve"> процессе воспитания и обучения необходимо изучать и учитывать индивидуальные особенности обучающихся</w:t>
      </w:r>
      <w:r w:rsidR="00656558" w:rsidRPr="00605CBA">
        <w:rPr>
          <w:sz w:val="28"/>
          <w:szCs w:val="28"/>
        </w:rPr>
        <w:t xml:space="preserve"> и</w:t>
      </w:r>
      <w:r w:rsidR="004F7134" w:rsidRPr="00605CBA">
        <w:rPr>
          <w:sz w:val="28"/>
          <w:szCs w:val="28"/>
        </w:rPr>
        <w:t xml:space="preserve"> находить к каждому свой индивидуализированный подход.</w:t>
      </w:r>
      <w:r w:rsidR="00813B27" w:rsidRPr="00605CBA">
        <w:rPr>
          <w:sz w:val="28"/>
          <w:szCs w:val="28"/>
        </w:rPr>
        <w:t xml:space="preserve"> </w:t>
      </w:r>
      <w:r w:rsidR="00813B27" w:rsidRPr="00605CBA">
        <w:rPr>
          <w:rFonts w:eastAsia="Times New Roman"/>
          <w:sz w:val="28"/>
          <w:szCs w:val="28"/>
          <w:lang w:eastAsia="ru-RU"/>
        </w:rPr>
        <w:t xml:space="preserve">Основная задача школы – способствовать развитию </w:t>
      </w:r>
      <w:r w:rsidR="00813B27" w:rsidRPr="00605CBA">
        <w:rPr>
          <w:rFonts w:eastAsia="Times New Roman"/>
          <w:b/>
          <w:sz w:val="28"/>
          <w:szCs w:val="28"/>
          <w:lang w:eastAsia="ru-RU"/>
        </w:rPr>
        <w:t>каждой личности</w:t>
      </w:r>
      <w:r w:rsidR="00813B27" w:rsidRPr="00605CBA">
        <w:rPr>
          <w:rFonts w:eastAsia="Times New Roman"/>
          <w:sz w:val="28"/>
          <w:szCs w:val="28"/>
          <w:lang w:eastAsia="ru-RU"/>
        </w:rPr>
        <w:t xml:space="preserve">. Поэтому важно выявить способности наших детей и правильно осуществлять   их развитие. </w:t>
      </w:r>
      <w:r w:rsidR="003B5FC7" w:rsidRPr="00605CBA">
        <w:rPr>
          <w:sz w:val="28"/>
          <w:szCs w:val="28"/>
        </w:rPr>
        <w:t xml:space="preserve">С чего нужно начинать работу по выявлению одарённого ребёнка в детском коллективе? Основной формой диагностики на начальном этапе является </w:t>
      </w:r>
      <w:r w:rsidR="003B5FC7" w:rsidRPr="00605CBA">
        <w:rPr>
          <w:b/>
          <w:sz w:val="28"/>
          <w:szCs w:val="28"/>
        </w:rPr>
        <w:t>наблюдение.</w:t>
      </w:r>
      <w:r w:rsidR="003B5FC7" w:rsidRPr="00605CBA">
        <w:rPr>
          <w:sz w:val="28"/>
          <w:szCs w:val="28"/>
        </w:rPr>
        <w:t xml:space="preserve"> После того как </w:t>
      </w:r>
      <w:r w:rsidR="009A6522" w:rsidRPr="00605CBA">
        <w:rPr>
          <w:sz w:val="28"/>
          <w:szCs w:val="28"/>
        </w:rPr>
        <w:t>учитель заметил</w:t>
      </w:r>
      <w:r w:rsidR="003B5FC7" w:rsidRPr="00605CBA">
        <w:rPr>
          <w:sz w:val="28"/>
          <w:szCs w:val="28"/>
        </w:rPr>
        <w:t xml:space="preserve"> неординарные способности ученика, следует выявить уровень одарённости.</w:t>
      </w:r>
      <w:r w:rsidR="009A6522" w:rsidRPr="00605CBA">
        <w:rPr>
          <w:sz w:val="28"/>
          <w:szCs w:val="28"/>
        </w:rPr>
        <w:t xml:space="preserve"> Конечно, следует работать в тесном сотрудничестве с психологом </w:t>
      </w:r>
      <w:r w:rsidR="009A6522" w:rsidRPr="00605CBA">
        <w:rPr>
          <w:sz w:val="28"/>
          <w:szCs w:val="28"/>
        </w:rPr>
        <w:lastRenderedPageBreak/>
        <w:t xml:space="preserve">школы. </w:t>
      </w:r>
      <w:r w:rsidR="003B5FC7" w:rsidRPr="00605CBA">
        <w:rPr>
          <w:sz w:val="28"/>
          <w:szCs w:val="28"/>
        </w:rPr>
        <w:t xml:space="preserve"> Для </w:t>
      </w:r>
      <w:r w:rsidR="005A33E7" w:rsidRPr="00605CBA">
        <w:rPr>
          <w:sz w:val="28"/>
          <w:szCs w:val="28"/>
        </w:rPr>
        <w:t xml:space="preserve"> определения уровня одарённости</w:t>
      </w:r>
      <w:r w:rsidR="00643CC9" w:rsidRPr="00605CBA">
        <w:rPr>
          <w:sz w:val="28"/>
          <w:szCs w:val="28"/>
        </w:rPr>
        <w:t xml:space="preserve"> и</w:t>
      </w:r>
      <w:r w:rsidR="003B5FC7" w:rsidRPr="00605CBA">
        <w:rPr>
          <w:sz w:val="28"/>
          <w:szCs w:val="28"/>
        </w:rPr>
        <w:t>спользуются различные формы</w:t>
      </w:r>
      <w:r w:rsidR="007B282E" w:rsidRPr="00605CBA">
        <w:rPr>
          <w:sz w:val="28"/>
          <w:szCs w:val="28"/>
        </w:rPr>
        <w:t xml:space="preserve">: опросники, тесты, методику «Карта одарённости» </w:t>
      </w:r>
      <w:hyperlink r:id="rId5" w:history="1">
        <w:r w:rsidR="00743D05" w:rsidRPr="00605CBA">
          <w:rPr>
            <w:color w:val="0000FF"/>
            <w:sz w:val="28"/>
            <w:szCs w:val="28"/>
            <w:u w:val="single"/>
          </w:rPr>
          <w:t>https://18baran.schools.by/pages/karta-odarennosti-metodika-po-opredeleniju-tipa-odarennosti</w:t>
        </w:r>
      </w:hyperlink>
    </w:p>
    <w:p w:rsidR="00E67AA5" w:rsidRPr="00605CBA" w:rsidRDefault="00FF2ED9" w:rsidP="00605CBA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hyperlink r:id="rId6" w:history="1"/>
      <w:r w:rsidR="009E562A" w:rsidRPr="00605CBA">
        <w:rPr>
          <w:sz w:val="28"/>
          <w:szCs w:val="28"/>
        </w:rPr>
        <w:t>Изучение иностранных языков во многом отличается от других предметов.</w:t>
      </w:r>
      <w:r w:rsidR="00C35BC8" w:rsidRPr="00605CBA">
        <w:rPr>
          <w:sz w:val="28"/>
          <w:szCs w:val="28"/>
        </w:rPr>
        <w:t xml:space="preserve"> </w:t>
      </w:r>
      <w:r w:rsidR="009E562A" w:rsidRPr="00605CBA">
        <w:rPr>
          <w:sz w:val="28"/>
          <w:szCs w:val="28"/>
        </w:rPr>
        <w:t>Я</w:t>
      </w:r>
      <w:r w:rsidR="00655C83" w:rsidRPr="00605CBA">
        <w:rPr>
          <w:sz w:val="28"/>
          <w:szCs w:val="28"/>
        </w:rPr>
        <w:t xml:space="preserve">зыковая способность является психофизиологическим явлением, которое обеспечивает овладение языком. Языковая способность носит индивидуальный характер, у каждого человека она своя собственная, в отличие от языка как общественного явления (Леонтьев, 2003:57). </w:t>
      </w:r>
      <w:r w:rsidR="00CF3B7D" w:rsidRPr="00605CBA">
        <w:rPr>
          <w:sz w:val="28"/>
          <w:szCs w:val="28"/>
        </w:rPr>
        <w:t xml:space="preserve">Точка зрения </w:t>
      </w:r>
      <w:proofErr w:type="spellStart"/>
      <w:r w:rsidR="00CF3B7D" w:rsidRPr="00605CBA">
        <w:rPr>
          <w:sz w:val="28"/>
          <w:szCs w:val="28"/>
        </w:rPr>
        <w:t>Фрэнсиса</w:t>
      </w:r>
      <w:proofErr w:type="spellEnd"/>
      <w:r w:rsidR="0054145F" w:rsidRPr="00605CBA">
        <w:rPr>
          <w:sz w:val="28"/>
          <w:szCs w:val="28"/>
        </w:rPr>
        <w:t xml:space="preserve"> </w:t>
      </w:r>
      <w:proofErr w:type="spellStart"/>
      <w:r w:rsidR="00CF3B7D" w:rsidRPr="00605CBA">
        <w:rPr>
          <w:sz w:val="28"/>
          <w:szCs w:val="28"/>
        </w:rPr>
        <w:t>Гальтона</w:t>
      </w:r>
      <w:proofErr w:type="spellEnd"/>
      <w:r w:rsidR="00CF3B7D" w:rsidRPr="00605CBA">
        <w:rPr>
          <w:sz w:val="28"/>
          <w:szCs w:val="28"/>
        </w:rPr>
        <w:t xml:space="preserve"> на вопрос о возникновении языковых способностей основана на том, что языковые способности являются врожденными, то есть передаются по наследству, что освещено в его книге «Наследственный гений» (</w:t>
      </w:r>
      <w:proofErr w:type="spellStart"/>
      <w:r w:rsidR="00CF3B7D" w:rsidRPr="00605CBA">
        <w:rPr>
          <w:sz w:val="28"/>
          <w:szCs w:val="28"/>
        </w:rPr>
        <w:t>HereditaryGenius</w:t>
      </w:r>
      <w:proofErr w:type="spellEnd"/>
      <w:r w:rsidR="00CF3B7D" w:rsidRPr="00605CBA">
        <w:rPr>
          <w:sz w:val="28"/>
          <w:szCs w:val="28"/>
        </w:rPr>
        <w:t>). (</w:t>
      </w:r>
      <w:proofErr w:type="spellStart"/>
      <w:r w:rsidR="00CF3B7D" w:rsidRPr="00605CBA">
        <w:rPr>
          <w:sz w:val="28"/>
          <w:szCs w:val="28"/>
        </w:rPr>
        <w:t>Galton</w:t>
      </w:r>
      <w:proofErr w:type="spellEnd"/>
      <w:r w:rsidR="00CF3B7D" w:rsidRPr="00605CBA">
        <w:rPr>
          <w:sz w:val="28"/>
          <w:szCs w:val="28"/>
        </w:rPr>
        <w:t xml:space="preserve">, 1892:26) </w:t>
      </w:r>
      <w:r w:rsidR="009E562A" w:rsidRPr="00605CBA">
        <w:rPr>
          <w:sz w:val="28"/>
          <w:szCs w:val="28"/>
        </w:rPr>
        <w:t>Существует ряд тестов для оценки лингвистических способностей ребёнка.</w:t>
      </w:r>
      <w:r w:rsidR="008137C6" w:rsidRPr="00605CBA">
        <w:rPr>
          <w:sz w:val="28"/>
          <w:szCs w:val="28"/>
        </w:rPr>
        <w:t xml:space="preserve"> Например, тест </w:t>
      </w:r>
      <w:proofErr w:type="spellStart"/>
      <w:r w:rsidR="008137C6" w:rsidRPr="00605CBA">
        <w:rPr>
          <w:sz w:val="28"/>
          <w:szCs w:val="28"/>
        </w:rPr>
        <w:t>Хорста</w:t>
      </w:r>
      <w:proofErr w:type="spellEnd"/>
      <w:r w:rsidR="008137C6" w:rsidRPr="00605CBA">
        <w:rPr>
          <w:sz w:val="28"/>
          <w:szCs w:val="28"/>
        </w:rPr>
        <w:t xml:space="preserve"> </w:t>
      </w:r>
      <w:proofErr w:type="spellStart"/>
      <w:r w:rsidR="008137C6" w:rsidRPr="00605CBA">
        <w:rPr>
          <w:sz w:val="28"/>
          <w:szCs w:val="28"/>
        </w:rPr>
        <w:t>Зиверта</w:t>
      </w:r>
      <w:proofErr w:type="spellEnd"/>
      <w:r w:rsidR="008137C6" w:rsidRPr="00605CBA">
        <w:rPr>
          <w:sz w:val="28"/>
          <w:szCs w:val="28"/>
        </w:rPr>
        <w:t xml:space="preserve"> на определение языковых способностей</w:t>
      </w:r>
      <w:r w:rsidR="0033010C" w:rsidRPr="00605CBA">
        <w:rPr>
          <w:sz w:val="28"/>
          <w:szCs w:val="28"/>
        </w:rPr>
        <w:t xml:space="preserve"> </w:t>
      </w:r>
      <w:hyperlink r:id="rId7" w:history="1">
        <w:r w:rsidR="00E67AA5" w:rsidRPr="00605CBA">
          <w:rPr>
            <w:rStyle w:val="a4"/>
            <w:sz w:val="28"/>
            <w:szCs w:val="28"/>
          </w:rPr>
          <w:t>https://nsportal.ru/shkola/inostrannye-yazyki/angliiskiy-yazyk/library/2020/10/10/test-horsta-ziverta-na-opredelenie</w:t>
        </w:r>
      </w:hyperlink>
    </w:p>
    <w:p w:rsidR="00C35BC8" w:rsidRPr="00605CBA" w:rsidRDefault="0033010C" w:rsidP="00605CBA">
      <w:pPr>
        <w:pStyle w:val="Default"/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605CBA">
        <w:rPr>
          <w:sz w:val="28"/>
          <w:szCs w:val="28"/>
        </w:rPr>
        <w:t xml:space="preserve"> </w:t>
      </w:r>
      <w:r w:rsidR="0068607B" w:rsidRPr="00605CBA">
        <w:rPr>
          <w:sz w:val="28"/>
          <w:szCs w:val="28"/>
        </w:rPr>
        <w:t xml:space="preserve">Не рискну критиковать методику Х. </w:t>
      </w:r>
      <w:proofErr w:type="spellStart"/>
      <w:r w:rsidR="00AB6F6B" w:rsidRPr="00605CBA">
        <w:rPr>
          <w:sz w:val="28"/>
          <w:szCs w:val="28"/>
        </w:rPr>
        <w:t>Зиверта</w:t>
      </w:r>
      <w:proofErr w:type="spellEnd"/>
      <w:r w:rsidR="00643CC9" w:rsidRPr="00605CBA">
        <w:rPr>
          <w:sz w:val="28"/>
          <w:szCs w:val="28"/>
        </w:rPr>
        <w:t xml:space="preserve"> с точки зрения практикующего учителя</w:t>
      </w:r>
      <w:r w:rsidR="00AB6F6B" w:rsidRPr="00605CBA">
        <w:rPr>
          <w:sz w:val="28"/>
          <w:szCs w:val="28"/>
        </w:rPr>
        <w:t>, это действительно интересный метод определения лингвистических способностей, замечу тольк</w:t>
      </w:r>
      <w:r w:rsidR="00FF0531">
        <w:rPr>
          <w:sz w:val="28"/>
          <w:szCs w:val="28"/>
        </w:rPr>
        <w:t>о, что этот метод вряд ли годит</w:t>
      </w:r>
      <w:r w:rsidR="00AB6F6B" w:rsidRPr="00605CBA">
        <w:rPr>
          <w:sz w:val="28"/>
          <w:szCs w:val="28"/>
        </w:rPr>
        <w:t>ся для определения языковых способностей ребёнка до 14 лет, т.к. он</w:t>
      </w:r>
      <w:r w:rsidR="0068607B" w:rsidRPr="00605CBA">
        <w:rPr>
          <w:sz w:val="28"/>
          <w:szCs w:val="28"/>
        </w:rPr>
        <w:t xml:space="preserve"> (метод)</w:t>
      </w:r>
      <w:r w:rsidR="00AB6F6B" w:rsidRPr="00605CBA">
        <w:rPr>
          <w:sz w:val="28"/>
          <w:szCs w:val="28"/>
        </w:rPr>
        <w:t xml:space="preserve"> предполагает наличие некого опыта и оп</w:t>
      </w:r>
      <w:r w:rsidR="0068607B" w:rsidRPr="00605CBA">
        <w:rPr>
          <w:sz w:val="28"/>
          <w:szCs w:val="28"/>
        </w:rPr>
        <w:t>ределённых знаний. А вот п</w:t>
      </w:r>
      <w:r w:rsidR="009E562A" w:rsidRPr="00605CBA">
        <w:rPr>
          <w:rFonts w:eastAsia="Times New Roman"/>
          <w:sz w:val="28"/>
          <w:szCs w:val="28"/>
          <w:lang w:eastAsia="ru-RU"/>
        </w:rPr>
        <w:t xml:space="preserve">ри помощи </w:t>
      </w:r>
      <w:proofErr w:type="spellStart"/>
      <w:r w:rsidR="009E562A" w:rsidRPr="00605CBA">
        <w:rPr>
          <w:rFonts w:eastAsia="Times New Roman"/>
          <w:sz w:val="28"/>
          <w:szCs w:val="28"/>
          <w:lang w:eastAsia="ru-RU"/>
        </w:rPr>
        <w:t>опросника</w:t>
      </w:r>
      <w:proofErr w:type="spellEnd"/>
      <w:r w:rsidR="009E562A" w:rsidRPr="00605CBA">
        <w:rPr>
          <w:rFonts w:eastAsia="Times New Roman"/>
          <w:sz w:val="28"/>
          <w:szCs w:val="28"/>
          <w:lang w:eastAsia="ru-RU"/>
        </w:rPr>
        <w:t xml:space="preserve"> А.А.Лосевой  для выявления одарённых детей можно оценить </w:t>
      </w:r>
      <w:r w:rsidR="00F60298" w:rsidRPr="00605CBA">
        <w:rPr>
          <w:rFonts w:eastAsia="Times New Roman"/>
          <w:sz w:val="28"/>
          <w:szCs w:val="28"/>
          <w:lang w:eastAsia="ru-RU"/>
        </w:rPr>
        <w:t>общий интеллект ребёнка, а также и его способности к изучению иностранных языков.</w:t>
      </w:r>
      <w:r w:rsidRPr="00605CBA">
        <w:rPr>
          <w:rFonts w:eastAsia="Times New Roman"/>
          <w:sz w:val="28"/>
          <w:szCs w:val="28"/>
          <w:lang w:eastAsia="ru-RU"/>
        </w:rPr>
        <w:t xml:space="preserve"> </w:t>
      </w:r>
      <w:hyperlink r:id="rId8" w:history="1">
        <w:r w:rsidR="00C35BC8" w:rsidRPr="00605CBA">
          <w:rPr>
            <w:rStyle w:val="a4"/>
            <w:sz w:val="28"/>
            <w:szCs w:val="28"/>
            <w:lang w:val="en-US"/>
          </w:rPr>
          <w:t xml:space="preserve">https://nsportal.ru/shkola/inostrannye-yazyki/library/2020/02/10/oprosnik-dlya-v </w:t>
        </w:r>
        <w:proofErr w:type="spellStart"/>
        <w:r w:rsidR="00C35BC8" w:rsidRPr="00605CBA">
          <w:rPr>
            <w:rStyle w:val="a4"/>
            <w:sz w:val="28"/>
            <w:szCs w:val="28"/>
            <w:lang w:val="en-US"/>
          </w:rPr>
          <w:t>yyavleniya</w:t>
        </w:r>
        <w:proofErr w:type="spellEnd"/>
        <w:r w:rsidR="00C35BC8" w:rsidRPr="00605CBA">
          <w:rPr>
            <w:rStyle w:val="a4"/>
            <w:sz w:val="28"/>
            <w:szCs w:val="28"/>
            <w:lang w:val="en-US"/>
          </w:rPr>
          <w:t>-</w:t>
        </w:r>
        <w:proofErr w:type="spellStart"/>
        <w:r w:rsidR="00C35BC8" w:rsidRPr="00605CBA">
          <w:rPr>
            <w:rStyle w:val="a4"/>
            <w:sz w:val="28"/>
            <w:szCs w:val="28"/>
            <w:lang w:val="en-US"/>
          </w:rPr>
          <w:t>odaryonnyh</w:t>
        </w:r>
        <w:proofErr w:type="spellEnd"/>
        <w:r w:rsidR="00C35BC8" w:rsidRPr="00605CBA">
          <w:rPr>
            <w:rStyle w:val="a4"/>
            <w:sz w:val="28"/>
            <w:szCs w:val="28"/>
            <w:lang w:val="en-US"/>
          </w:rPr>
          <w:t>-</w:t>
        </w:r>
        <w:proofErr w:type="spellStart"/>
        <w:r w:rsidR="00C35BC8" w:rsidRPr="00605CBA">
          <w:rPr>
            <w:rStyle w:val="a4"/>
            <w:sz w:val="28"/>
            <w:szCs w:val="28"/>
            <w:lang w:val="en-US"/>
          </w:rPr>
          <w:t>shkolnikov</w:t>
        </w:r>
        <w:proofErr w:type="spellEnd"/>
        <w:r w:rsidR="00C35BC8" w:rsidRPr="00605CBA">
          <w:rPr>
            <w:rStyle w:val="a4"/>
            <w:sz w:val="28"/>
            <w:szCs w:val="28"/>
            <w:lang w:val="en-US"/>
          </w:rPr>
          <w:t>-</w:t>
        </w:r>
        <w:proofErr w:type="spellStart"/>
        <w:r w:rsidR="00C35BC8" w:rsidRPr="00605CBA">
          <w:rPr>
            <w:rStyle w:val="a4"/>
            <w:sz w:val="28"/>
            <w:szCs w:val="28"/>
            <w:lang w:val="en-US"/>
          </w:rPr>
          <w:t>po</w:t>
        </w:r>
        <w:proofErr w:type="spellEnd"/>
        <w:r w:rsidR="00C35BC8" w:rsidRPr="00605CBA">
          <w:rPr>
            <w:rStyle w:val="a4"/>
            <w:sz w:val="28"/>
            <w:szCs w:val="28"/>
            <w:lang w:val="en-US"/>
          </w:rPr>
          <w:t>-a-a</w:t>
        </w:r>
      </w:hyperlink>
      <w:r w:rsidR="00C35BC8" w:rsidRPr="00605CBA">
        <w:rPr>
          <w:sz w:val="28"/>
          <w:szCs w:val="28"/>
          <w:lang w:val="en-US"/>
        </w:rPr>
        <w:t xml:space="preserve"> </w:t>
      </w:r>
    </w:p>
    <w:p w:rsidR="006B5736" w:rsidRPr="00605CBA" w:rsidRDefault="00701C66" w:rsidP="00605CBA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605CBA">
        <w:rPr>
          <w:rFonts w:eastAsia="Times New Roman"/>
          <w:sz w:val="28"/>
          <w:szCs w:val="28"/>
          <w:lang w:eastAsia="ru-RU"/>
        </w:rPr>
        <w:t xml:space="preserve">Итак, каких детей можно назвать </w:t>
      </w:r>
      <w:r w:rsidRPr="00605CBA">
        <w:rPr>
          <w:rFonts w:eastAsia="Times New Roman"/>
          <w:b/>
          <w:sz w:val="28"/>
          <w:szCs w:val="28"/>
          <w:lang w:eastAsia="ru-RU"/>
        </w:rPr>
        <w:t>одарёнными</w:t>
      </w:r>
      <w:r w:rsidRPr="00605CBA">
        <w:rPr>
          <w:rFonts w:eastAsia="Times New Roman"/>
          <w:sz w:val="28"/>
          <w:szCs w:val="28"/>
          <w:lang w:eastAsia="ru-RU"/>
        </w:rPr>
        <w:t xml:space="preserve">? </w:t>
      </w:r>
      <w:r w:rsidRPr="00605CBA">
        <w:rPr>
          <w:rFonts w:eastAsia="Times New Roman"/>
          <w:b/>
          <w:sz w:val="28"/>
          <w:szCs w:val="28"/>
          <w:lang w:eastAsia="ru-RU"/>
        </w:rPr>
        <w:t>Одарённые дети</w:t>
      </w:r>
      <w:r w:rsidRPr="00605CBA">
        <w:rPr>
          <w:rFonts w:eastAsia="Times New Roman"/>
          <w:sz w:val="28"/>
          <w:szCs w:val="28"/>
          <w:lang w:eastAsia="ru-RU"/>
        </w:rPr>
        <w:t xml:space="preserve"> имеют более высокие по сравнению с большинством интеллектуальные способности,</w:t>
      </w:r>
      <w:r w:rsidR="002D0FF8" w:rsidRPr="00605CBA">
        <w:rPr>
          <w:rFonts w:eastAsia="Times New Roman"/>
          <w:sz w:val="28"/>
          <w:szCs w:val="28"/>
          <w:lang w:eastAsia="ru-RU"/>
        </w:rPr>
        <w:t xml:space="preserve"> обладают высокой познавательной активностью, быстротой и точность</w:t>
      </w:r>
      <w:r w:rsidR="00583A23" w:rsidRPr="00605CBA">
        <w:rPr>
          <w:rFonts w:eastAsia="Times New Roman"/>
          <w:sz w:val="28"/>
          <w:szCs w:val="28"/>
          <w:lang w:eastAsia="ru-RU"/>
        </w:rPr>
        <w:t>ю</w:t>
      </w:r>
      <w:r w:rsidR="002D0FF8" w:rsidRPr="00605CBA">
        <w:rPr>
          <w:rFonts w:eastAsia="Times New Roman"/>
          <w:sz w:val="28"/>
          <w:szCs w:val="28"/>
          <w:lang w:eastAsia="ru-RU"/>
        </w:rPr>
        <w:t xml:space="preserve"> выполнения заданий, для них характерна устойчивость внимания и</w:t>
      </w:r>
      <w:r w:rsidRPr="00605CBA">
        <w:rPr>
          <w:rFonts w:eastAsia="Times New Roman"/>
          <w:sz w:val="28"/>
          <w:szCs w:val="28"/>
          <w:lang w:eastAsia="ru-RU"/>
        </w:rPr>
        <w:t xml:space="preserve"> воспри</w:t>
      </w:r>
      <w:r w:rsidR="002D0FF8" w:rsidRPr="00605CBA">
        <w:rPr>
          <w:rFonts w:eastAsia="Times New Roman"/>
          <w:sz w:val="28"/>
          <w:szCs w:val="28"/>
          <w:lang w:eastAsia="ru-RU"/>
        </w:rPr>
        <w:t>имчивость к у</w:t>
      </w:r>
      <w:r w:rsidR="0058237A" w:rsidRPr="00605CBA">
        <w:rPr>
          <w:rFonts w:eastAsia="Times New Roman"/>
          <w:sz w:val="28"/>
          <w:szCs w:val="28"/>
          <w:lang w:eastAsia="ru-RU"/>
        </w:rPr>
        <w:t>чению</w:t>
      </w:r>
      <w:proofErr w:type="gramStart"/>
      <w:r w:rsidR="0058237A" w:rsidRPr="00605CBA">
        <w:rPr>
          <w:rFonts w:eastAsia="Times New Roman"/>
          <w:sz w:val="28"/>
          <w:szCs w:val="28"/>
          <w:lang w:eastAsia="ru-RU"/>
        </w:rPr>
        <w:t>,</w:t>
      </w:r>
      <w:r w:rsidR="002D0FF8" w:rsidRPr="00605CBA">
        <w:rPr>
          <w:rFonts w:eastAsia="Times New Roman"/>
          <w:sz w:val="28"/>
          <w:szCs w:val="28"/>
          <w:lang w:eastAsia="ru-RU"/>
        </w:rPr>
        <w:t>б</w:t>
      </w:r>
      <w:proofErr w:type="gramEnd"/>
      <w:r w:rsidR="002D0FF8" w:rsidRPr="00605CBA">
        <w:rPr>
          <w:rFonts w:eastAsia="Times New Roman"/>
          <w:sz w:val="28"/>
          <w:szCs w:val="28"/>
          <w:lang w:eastAsia="ru-RU"/>
        </w:rPr>
        <w:t>ыстрое запоминание, логическое мышление, богатый словарный запас, умение устанавливать причинно-следственные связи</w:t>
      </w:r>
      <w:r w:rsidR="00810FC2" w:rsidRPr="00605CBA">
        <w:rPr>
          <w:rFonts w:eastAsia="Times New Roman"/>
          <w:sz w:val="28"/>
          <w:szCs w:val="28"/>
          <w:lang w:eastAsia="ru-RU"/>
        </w:rPr>
        <w:t>, творческое начало, повышенные темпы умственного развития</w:t>
      </w:r>
      <w:r w:rsidR="000E0540" w:rsidRPr="00605CBA">
        <w:rPr>
          <w:rFonts w:eastAsia="Times New Roman"/>
          <w:sz w:val="28"/>
          <w:szCs w:val="28"/>
          <w:lang w:eastAsia="ru-RU"/>
        </w:rPr>
        <w:t>. При</w:t>
      </w:r>
      <w:r w:rsidR="00810FC2" w:rsidRPr="00605CBA">
        <w:rPr>
          <w:rFonts w:eastAsia="Times New Roman"/>
          <w:sz w:val="28"/>
          <w:szCs w:val="28"/>
          <w:lang w:eastAsia="ru-RU"/>
        </w:rPr>
        <w:t xml:space="preserve"> всём при </w:t>
      </w:r>
      <w:r w:rsidR="000E0540" w:rsidRPr="00605CBA">
        <w:rPr>
          <w:rFonts w:eastAsia="Times New Roman"/>
          <w:sz w:val="28"/>
          <w:szCs w:val="28"/>
          <w:lang w:eastAsia="ru-RU"/>
        </w:rPr>
        <w:t xml:space="preserve"> этом </w:t>
      </w:r>
      <w:r w:rsidR="00810FC2" w:rsidRPr="00605CBA">
        <w:rPr>
          <w:rFonts w:eastAsia="Times New Roman"/>
          <w:sz w:val="28"/>
          <w:szCs w:val="28"/>
          <w:lang w:eastAsia="ru-RU"/>
        </w:rPr>
        <w:t>психологи особо отмечают собственную</w:t>
      </w:r>
      <w:r w:rsidR="000E0540" w:rsidRPr="00605CBA">
        <w:rPr>
          <w:rFonts w:eastAsia="Times New Roman"/>
          <w:sz w:val="28"/>
          <w:szCs w:val="28"/>
          <w:lang w:eastAsia="ru-RU"/>
        </w:rPr>
        <w:t xml:space="preserve"> активность ребёнка, а также психологические механизмы саморазвития личности, лежащие в основе </w:t>
      </w:r>
      <w:r w:rsidR="006B5736" w:rsidRPr="00605CBA">
        <w:rPr>
          <w:rFonts w:eastAsia="Times New Roman"/>
          <w:sz w:val="28"/>
          <w:szCs w:val="28"/>
          <w:lang w:eastAsia="ru-RU"/>
        </w:rPr>
        <w:t>формирования и реализации индивидуального дарования</w:t>
      </w:r>
      <w:r w:rsidR="00810FC2" w:rsidRPr="00605CBA">
        <w:rPr>
          <w:rFonts w:eastAsia="Times New Roman"/>
          <w:sz w:val="28"/>
          <w:szCs w:val="28"/>
          <w:lang w:eastAsia="ru-RU"/>
        </w:rPr>
        <w:t>.</w:t>
      </w:r>
    </w:p>
    <w:p w:rsidR="006B5736" w:rsidRPr="00605CBA" w:rsidRDefault="001571D3" w:rsidP="00605CBA">
      <w:pPr>
        <w:pStyle w:val="Default"/>
        <w:spacing w:line="276" w:lineRule="auto"/>
        <w:jc w:val="center"/>
        <w:rPr>
          <w:rFonts w:eastAsia="Times New Roman"/>
          <w:b/>
          <w:sz w:val="28"/>
          <w:szCs w:val="28"/>
          <w:lang w:eastAsia="ru-RU"/>
        </w:rPr>
      </w:pPr>
      <w:r w:rsidRPr="00605CBA">
        <w:rPr>
          <w:rFonts w:eastAsia="Times New Roman"/>
          <w:b/>
          <w:sz w:val="28"/>
          <w:szCs w:val="28"/>
          <w:lang w:eastAsia="ru-RU"/>
        </w:rPr>
        <w:t>У</w:t>
      </w:r>
      <w:r w:rsidR="007D4756" w:rsidRPr="00605CBA">
        <w:rPr>
          <w:rFonts w:eastAsia="Times New Roman"/>
          <w:b/>
          <w:sz w:val="28"/>
          <w:szCs w:val="28"/>
          <w:lang w:eastAsia="ru-RU"/>
        </w:rPr>
        <w:t>ровни одарённости</w:t>
      </w:r>
    </w:p>
    <w:p w:rsidR="007D4756" w:rsidRPr="00605CBA" w:rsidRDefault="00810FC2" w:rsidP="00605CBA">
      <w:pPr>
        <w:pStyle w:val="Default"/>
        <w:spacing w:line="276" w:lineRule="auto"/>
        <w:rPr>
          <w:rFonts w:eastAsia="Times New Roman"/>
          <w:sz w:val="28"/>
          <w:szCs w:val="28"/>
          <w:lang w:eastAsia="ru-RU"/>
        </w:rPr>
      </w:pPr>
      <w:r w:rsidRPr="00605CBA">
        <w:rPr>
          <w:rFonts w:eastAsia="Times New Roman"/>
          <w:i/>
          <w:sz w:val="28"/>
          <w:szCs w:val="28"/>
          <w:lang w:eastAsia="ru-RU"/>
        </w:rPr>
        <w:t>«Ярки</w:t>
      </w:r>
      <w:r w:rsidR="00DC380D" w:rsidRPr="00605CBA">
        <w:rPr>
          <w:rFonts w:eastAsia="Times New Roman"/>
          <w:i/>
          <w:sz w:val="28"/>
          <w:szCs w:val="28"/>
          <w:lang w:eastAsia="ru-RU"/>
        </w:rPr>
        <w:t>й</w:t>
      </w:r>
      <w:r w:rsidRPr="00605CBA">
        <w:rPr>
          <w:rFonts w:eastAsia="Times New Roman"/>
          <w:i/>
          <w:sz w:val="28"/>
          <w:szCs w:val="28"/>
          <w:lang w:eastAsia="ru-RU"/>
        </w:rPr>
        <w:t>»:</w:t>
      </w:r>
      <w:r w:rsidR="007D4756" w:rsidRPr="00605CBA">
        <w:rPr>
          <w:rFonts w:eastAsia="Times New Roman"/>
          <w:sz w:val="28"/>
          <w:szCs w:val="28"/>
          <w:lang w:eastAsia="ru-RU"/>
        </w:rPr>
        <w:t xml:space="preserve"> 1 из 6 (17%)</w:t>
      </w:r>
    </w:p>
    <w:p w:rsidR="007D4756" w:rsidRPr="00605CBA" w:rsidRDefault="007D4756" w:rsidP="00605CBA">
      <w:pPr>
        <w:pStyle w:val="Default"/>
        <w:spacing w:line="276" w:lineRule="auto"/>
        <w:rPr>
          <w:rFonts w:eastAsia="Times New Roman"/>
          <w:sz w:val="28"/>
          <w:szCs w:val="28"/>
          <w:lang w:eastAsia="ru-RU"/>
        </w:rPr>
      </w:pPr>
      <w:r w:rsidRPr="00605CBA">
        <w:rPr>
          <w:rFonts w:eastAsia="Times New Roman"/>
          <w:i/>
          <w:sz w:val="28"/>
          <w:szCs w:val="28"/>
          <w:lang w:eastAsia="ru-RU"/>
        </w:rPr>
        <w:t>Умеренно одарённый</w:t>
      </w:r>
      <w:r w:rsidRPr="00605CBA">
        <w:rPr>
          <w:rFonts w:eastAsia="Times New Roman"/>
          <w:sz w:val="28"/>
          <w:szCs w:val="28"/>
          <w:lang w:eastAsia="ru-RU"/>
        </w:rPr>
        <w:t>:  1 из 50 (2%)</w:t>
      </w:r>
    </w:p>
    <w:p w:rsidR="007D4756" w:rsidRPr="00605CBA" w:rsidRDefault="007D4756" w:rsidP="00605CBA">
      <w:pPr>
        <w:pStyle w:val="Default"/>
        <w:spacing w:line="276" w:lineRule="auto"/>
        <w:rPr>
          <w:rFonts w:eastAsia="Times New Roman"/>
          <w:sz w:val="28"/>
          <w:szCs w:val="28"/>
          <w:lang w:eastAsia="ru-RU"/>
        </w:rPr>
      </w:pPr>
      <w:r w:rsidRPr="00605CBA">
        <w:rPr>
          <w:rFonts w:eastAsia="Times New Roman"/>
          <w:i/>
          <w:sz w:val="28"/>
          <w:szCs w:val="28"/>
          <w:lang w:eastAsia="ru-RU"/>
        </w:rPr>
        <w:t>Высокоодарённый</w:t>
      </w:r>
      <w:r w:rsidRPr="00605CBA">
        <w:rPr>
          <w:rFonts w:eastAsia="Times New Roman"/>
          <w:sz w:val="28"/>
          <w:szCs w:val="28"/>
          <w:lang w:eastAsia="ru-RU"/>
        </w:rPr>
        <w:t>: 1 из 1000 (0,1%)</w:t>
      </w:r>
    </w:p>
    <w:p w:rsidR="007D4756" w:rsidRPr="00605CBA" w:rsidRDefault="007D4756" w:rsidP="00605CBA">
      <w:pPr>
        <w:pStyle w:val="Default"/>
        <w:spacing w:line="276" w:lineRule="auto"/>
        <w:rPr>
          <w:rFonts w:eastAsia="Times New Roman"/>
          <w:sz w:val="28"/>
          <w:szCs w:val="28"/>
          <w:lang w:eastAsia="ru-RU"/>
        </w:rPr>
      </w:pPr>
      <w:r w:rsidRPr="00605CBA">
        <w:rPr>
          <w:rFonts w:eastAsia="Times New Roman"/>
          <w:i/>
          <w:sz w:val="28"/>
          <w:szCs w:val="28"/>
          <w:lang w:eastAsia="ru-RU"/>
        </w:rPr>
        <w:lastRenderedPageBreak/>
        <w:t xml:space="preserve">Исключительно </w:t>
      </w:r>
      <w:proofErr w:type="gramStart"/>
      <w:r w:rsidRPr="00605CBA">
        <w:rPr>
          <w:rFonts w:eastAsia="Times New Roman"/>
          <w:i/>
          <w:sz w:val="28"/>
          <w:szCs w:val="28"/>
          <w:lang w:eastAsia="ru-RU"/>
        </w:rPr>
        <w:t>одарённый</w:t>
      </w:r>
      <w:proofErr w:type="gramEnd"/>
      <w:r w:rsidRPr="00605CBA">
        <w:rPr>
          <w:rFonts w:eastAsia="Times New Roman"/>
          <w:i/>
          <w:sz w:val="28"/>
          <w:szCs w:val="28"/>
          <w:lang w:eastAsia="ru-RU"/>
        </w:rPr>
        <w:t>:</w:t>
      </w:r>
      <w:r w:rsidRPr="00605CBA">
        <w:rPr>
          <w:rFonts w:eastAsia="Times New Roman"/>
          <w:sz w:val="28"/>
          <w:szCs w:val="28"/>
          <w:lang w:eastAsia="ru-RU"/>
        </w:rPr>
        <w:t xml:space="preserve"> 1 из 30 тысяч (0, 003%)</w:t>
      </w:r>
    </w:p>
    <w:p w:rsidR="00810FC2" w:rsidRPr="00605CBA" w:rsidRDefault="007D4756" w:rsidP="00605CBA">
      <w:pPr>
        <w:pStyle w:val="Default"/>
        <w:spacing w:line="276" w:lineRule="auto"/>
        <w:rPr>
          <w:rFonts w:eastAsia="Times New Roman"/>
          <w:sz w:val="28"/>
          <w:szCs w:val="28"/>
          <w:lang w:eastAsia="ru-RU"/>
        </w:rPr>
      </w:pPr>
      <w:r w:rsidRPr="00605CBA">
        <w:rPr>
          <w:rFonts w:eastAsia="Times New Roman"/>
          <w:i/>
          <w:sz w:val="28"/>
          <w:szCs w:val="28"/>
          <w:lang w:eastAsia="ru-RU"/>
        </w:rPr>
        <w:t>Необычайно одарённый</w:t>
      </w:r>
      <w:r w:rsidRPr="00605CBA">
        <w:rPr>
          <w:rFonts w:eastAsia="Times New Roman"/>
          <w:sz w:val="28"/>
          <w:szCs w:val="28"/>
          <w:lang w:eastAsia="ru-RU"/>
        </w:rPr>
        <w:t xml:space="preserve">: 1 из 3 </w:t>
      </w:r>
      <w:proofErr w:type="gramStart"/>
      <w:r w:rsidRPr="00605CBA">
        <w:rPr>
          <w:rFonts w:eastAsia="Times New Roman"/>
          <w:sz w:val="28"/>
          <w:szCs w:val="28"/>
          <w:lang w:eastAsia="ru-RU"/>
        </w:rPr>
        <w:t>млн</w:t>
      </w:r>
      <w:proofErr w:type="gramEnd"/>
      <w:r w:rsidRPr="00605CBA">
        <w:rPr>
          <w:rFonts w:eastAsia="Times New Roman"/>
          <w:sz w:val="28"/>
          <w:szCs w:val="28"/>
          <w:lang w:eastAsia="ru-RU"/>
        </w:rPr>
        <w:t xml:space="preserve"> (0,00003%)</w:t>
      </w:r>
    </w:p>
    <w:p w:rsidR="00583A23" w:rsidRPr="00605CBA" w:rsidRDefault="00627410" w:rsidP="00D343E7">
      <w:pPr>
        <w:pStyle w:val="Default"/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605CBA">
        <w:rPr>
          <w:rFonts w:eastAsia="Times New Roman"/>
          <w:sz w:val="28"/>
          <w:szCs w:val="28"/>
          <w:lang w:eastAsia="ru-RU"/>
        </w:rPr>
        <w:t xml:space="preserve">После </w:t>
      </w:r>
      <w:r w:rsidRPr="00605CBA">
        <w:rPr>
          <w:rFonts w:eastAsia="Times New Roman"/>
          <w:b/>
          <w:sz w:val="28"/>
          <w:szCs w:val="28"/>
          <w:lang w:eastAsia="ru-RU"/>
        </w:rPr>
        <w:t>выявления способностей</w:t>
      </w:r>
      <w:r w:rsidRPr="00605CBA">
        <w:rPr>
          <w:rFonts w:eastAsia="Times New Roman"/>
          <w:sz w:val="28"/>
          <w:szCs w:val="28"/>
          <w:lang w:eastAsia="ru-RU"/>
        </w:rPr>
        <w:t xml:space="preserve"> составляется </w:t>
      </w:r>
      <w:r w:rsidRPr="00605CBA">
        <w:rPr>
          <w:rFonts w:eastAsia="Times New Roman"/>
          <w:b/>
          <w:sz w:val="28"/>
          <w:szCs w:val="28"/>
          <w:lang w:eastAsia="ru-RU"/>
        </w:rPr>
        <w:t>план работы</w:t>
      </w:r>
      <w:r w:rsidRPr="00605CBA">
        <w:rPr>
          <w:rFonts w:eastAsia="Times New Roman"/>
          <w:sz w:val="28"/>
          <w:szCs w:val="28"/>
          <w:lang w:eastAsia="ru-RU"/>
        </w:rPr>
        <w:t xml:space="preserve"> с одарённым ребёнком, с учётом его психологических особенност</w:t>
      </w:r>
      <w:r w:rsidR="00DC380D" w:rsidRPr="00605CBA">
        <w:rPr>
          <w:rFonts w:eastAsia="Times New Roman"/>
          <w:sz w:val="28"/>
          <w:szCs w:val="28"/>
          <w:lang w:eastAsia="ru-RU"/>
        </w:rPr>
        <w:t>е</w:t>
      </w:r>
      <w:r w:rsidRPr="00605CBA">
        <w:rPr>
          <w:rFonts w:eastAsia="Times New Roman"/>
          <w:sz w:val="28"/>
          <w:szCs w:val="28"/>
          <w:lang w:eastAsia="ru-RU"/>
        </w:rPr>
        <w:t>й. В этом учителю должен активно помога</w:t>
      </w:r>
      <w:r w:rsidR="00583A23" w:rsidRPr="00605CBA">
        <w:rPr>
          <w:rFonts w:eastAsia="Times New Roman"/>
          <w:sz w:val="28"/>
          <w:szCs w:val="28"/>
          <w:lang w:eastAsia="ru-RU"/>
        </w:rPr>
        <w:t>ть психолог школы.</w:t>
      </w:r>
    </w:p>
    <w:p w:rsidR="00E4028B" w:rsidRPr="00605CBA" w:rsidRDefault="006B5736" w:rsidP="00D343E7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605CBA">
        <w:rPr>
          <w:rFonts w:eastAsia="Times New Roman"/>
          <w:sz w:val="28"/>
          <w:szCs w:val="28"/>
          <w:lang w:eastAsia="ru-RU"/>
        </w:rPr>
        <w:t>Дл</w:t>
      </w:r>
      <w:r w:rsidRPr="00605CBA">
        <w:rPr>
          <w:sz w:val="28"/>
          <w:szCs w:val="28"/>
        </w:rPr>
        <w:t>я достижения наиболее эффективных результатов в образовательном процессе, необходимо развивать способности учащихся. Способности развиваются в процессе деятельности. Развитие способностей может стать начальным этапом в самообразовании ученика и в его/ее дал</w:t>
      </w:r>
      <w:r w:rsidR="00D529BD" w:rsidRPr="00605CBA">
        <w:rPr>
          <w:sz w:val="28"/>
          <w:szCs w:val="28"/>
        </w:rPr>
        <w:t xml:space="preserve">ьнейшей жизни (Пассов, </w:t>
      </w:r>
      <w:proofErr w:type="spellStart"/>
      <w:r w:rsidR="00D529BD" w:rsidRPr="00605CBA">
        <w:rPr>
          <w:sz w:val="28"/>
          <w:szCs w:val="28"/>
        </w:rPr>
        <w:t>Кузовлев</w:t>
      </w:r>
      <w:proofErr w:type="spellEnd"/>
      <w:r w:rsidR="007B013D" w:rsidRPr="00605CBA">
        <w:rPr>
          <w:sz w:val="28"/>
          <w:szCs w:val="28"/>
        </w:rPr>
        <w:t>, 2010:24) Работа с одарёнными</w:t>
      </w:r>
      <w:r w:rsidR="00FF0531" w:rsidRPr="00FF0531">
        <w:rPr>
          <w:sz w:val="28"/>
          <w:szCs w:val="28"/>
        </w:rPr>
        <w:t xml:space="preserve"> </w:t>
      </w:r>
      <w:r w:rsidR="007B013D" w:rsidRPr="00605CBA">
        <w:rPr>
          <w:sz w:val="28"/>
          <w:szCs w:val="28"/>
        </w:rPr>
        <w:t>детьми должна быть направлена на то, чтобы создать условия для полноценного качественного развития их способностей.</w:t>
      </w:r>
      <w:r w:rsidR="00E7114F" w:rsidRPr="00605CBA">
        <w:rPr>
          <w:sz w:val="28"/>
          <w:szCs w:val="28"/>
        </w:rPr>
        <w:t xml:space="preserve"> В  учительской среде существует ничем не оправданное, </w:t>
      </w:r>
      <w:proofErr w:type="gramStart"/>
      <w:r w:rsidR="00E7114F" w:rsidRPr="00605CBA">
        <w:rPr>
          <w:sz w:val="28"/>
          <w:szCs w:val="28"/>
        </w:rPr>
        <w:t>но</w:t>
      </w:r>
      <w:proofErr w:type="gramEnd"/>
      <w:r w:rsidR="00E7114F" w:rsidRPr="00605CBA">
        <w:rPr>
          <w:sz w:val="28"/>
          <w:szCs w:val="28"/>
        </w:rPr>
        <w:t xml:space="preserve"> тем не менее, распространённое мнение, что работать с одарёнными детьми очень легко: якобы они учатся сами по себе и научить их может любой учитель. Но на практике работа с одарёнными детьми очень трудна и кропотлива и, если учитель хочет достичь успеха, ему постоянно приходится заниматься поиском новых методов развития способностей детей. </w:t>
      </w:r>
    </w:p>
    <w:p w:rsidR="00537DD7" w:rsidRPr="00605CBA" w:rsidRDefault="00E4028B" w:rsidP="00D343E7">
      <w:pPr>
        <w:pStyle w:val="Default"/>
        <w:spacing w:line="276" w:lineRule="auto"/>
        <w:contextualSpacing/>
        <w:jc w:val="both"/>
        <w:rPr>
          <w:rFonts w:eastAsia="Times New Roman"/>
          <w:b/>
          <w:sz w:val="28"/>
          <w:szCs w:val="28"/>
          <w:lang w:eastAsia="ru-RU"/>
        </w:rPr>
      </w:pPr>
      <w:r w:rsidRPr="00605CBA">
        <w:rPr>
          <w:rFonts w:eastAsia="Times New Roman"/>
          <w:b/>
          <w:sz w:val="28"/>
          <w:szCs w:val="28"/>
          <w:lang w:eastAsia="ru-RU"/>
        </w:rPr>
        <w:t>Формы и методы работы  с одарёнными детьми</w:t>
      </w:r>
      <w:r w:rsidR="00537DD7" w:rsidRPr="00605CBA">
        <w:rPr>
          <w:rFonts w:eastAsia="Times New Roman"/>
          <w:b/>
          <w:sz w:val="28"/>
          <w:szCs w:val="28"/>
          <w:lang w:eastAsia="ru-RU"/>
        </w:rPr>
        <w:t xml:space="preserve"> </w:t>
      </w:r>
    </w:p>
    <w:p w:rsidR="00537DD7" w:rsidRPr="00605CBA" w:rsidRDefault="00E4028B" w:rsidP="00D343E7">
      <w:pPr>
        <w:pStyle w:val="Default"/>
        <w:spacing w:line="276" w:lineRule="auto"/>
        <w:ind w:firstLine="709"/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605CBA">
        <w:rPr>
          <w:rFonts w:eastAsia="Times New Roman"/>
          <w:sz w:val="28"/>
          <w:szCs w:val="28"/>
          <w:lang w:eastAsia="ru-RU"/>
        </w:rPr>
        <w:t>Особенность работы</w:t>
      </w:r>
      <w:r w:rsidR="00D3653C" w:rsidRPr="00605CBA">
        <w:rPr>
          <w:rFonts w:eastAsia="Times New Roman"/>
          <w:sz w:val="28"/>
          <w:szCs w:val="28"/>
          <w:lang w:eastAsia="ru-RU"/>
        </w:rPr>
        <w:t xml:space="preserve"> с одарёнными детьми</w:t>
      </w:r>
      <w:r w:rsidRPr="00605CBA">
        <w:rPr>
          <w:rFonts w:eastAsia="Times New Roman"/>
          <w:sz w:val="28"/>
          <w:szCs w:val="28"/>
          <w:lang w:eastAsia="ru-RU"/>
        </w:rPr>
        <w:t xml:space="preserve"> состоит в том, что она</w:t>
      </w:r>
      <w:r w:rsidR="00537DD7" w:rsidRPr="00605CBA">
        <w:rPr>
          <w:rFonts w:eastAsia="Times New Roman"/>
          <w:sz w:val="28"/>
          <w:szCs w:val="28"/>
          <w:lang w:eastAsia="ru-RU"/>
        </w:rPr>
        <w:t xml:space="preserve"> подразделяется на </w:t>
      </w:r>
      <w:r w:rsidR="00D3653C" w:rsidRPr="00605CBA">
        <w:rPr>
          <w:rFonts w:eastAsia="Times New Roman"/>
          <w:b/>
          <w:sz w:val="28"/>
          <w:szCs w:val="28"/>
          <w:lang w:eastAsia="ru-RU"/>
        </w:rPr>
        <w:t xml:space="preserve">урочную </w:t>
      </w:r>
      <w:r w:rsidR="00D3653C" w:rsidRPr="00605CBA">
        <w:rPr>
          <w:rFonts w:eastAsia="Times New Roman"/>
          <w:sz w:val="28"/>
          <w:szCs w:val="28"/>
          <w:lang w:eastAsia="ru-RU"/>
        </w:rPr>
        <w:t>и</w:t>
      </w:r>
      <w:r w:rsidR="00D3653C" w:rsidRPr="00605CBA">
        <w:rPr>
          <w:rFonts w:eastAsia="Times New Roman"/>
          <w:b/>
          <w:sz w:val="28"/>
          <w:szCs w:val="28"/>
          <w:lang w:eastAsia="ru-RU"/>
        </w:rPr>
        <w:t xml:space="preserve"> внеурочную</w:t>
      </w:r>
      <w:r w:rsidR="00D3653C" w:rsidRPr="00605CBA">
        <w:rPr>
          <w:rFonts w:eastAsia="Times New Roman"/>
          <w:sz w:val="28"/>
          <w:szCs w:val="28"/>
          <w:lang w:eastAsia="ru-RU"/>
        </w:rPr>
        <w:t xml:space="preserve"> деятельность.</w:t>
      </w:r>
      <w:r w:rsidR="00537DD7" w:rsidRPr="00605CBA">
        <w:rPr>
          <w:rFonts w:eastAsia="Times New Roman"/>
          <w:sz w:val="28"/>
          <w:szCs w:val="28"/>
          <w:lang w:eastAsia="ru-RU"/>
        </w:rPr>
        <w:t xml:space="preserve"> </w:t>
      </w:r>
    </w:p>
    <w:p w:rsidR="00537DD7" w:rsidRPr="00605CBA" w:rsidRDefault="00D3653C" w:rsidP="00D343E7">
      <w:pPr>
        <w:pStyle w:val="Default"/>
        <w:spacing w:line="276" w:lineRule="auto"/>
        <w:contextualSpacing/>
        <w:jc w:val="both"/>
        <w:rPr>
          <w:rFonts w:eastAsia="Times New Roman"/>
          <w:b/>
          <w:sz w:val="28"/>
          <w:szCs w:val="28"/>
          <w:lang w:eastAsia="ru-RU"/>
        </w:rPr>
      </w:pPr>
      <w:r w:rsidRPr="00605CBA">
        <w:rPr>
          <w:rFonts w:eastAsia="Times New Roman"/>
          <w:b/>
          <w:sz w:val="28"/>
          <w:szCs w:val="28"/>
          <w:lang w:eastAsia="ru-RU"/>
        </w:rPr>
        <w:t>Урочная деятельность</w:t>
      </w:r>
      <w:r w:rsidR="00537DD7" w:rsidRPr="00605CBA">
        <w:rPr>
          <w:rFonts w:eastAsia="Times New Roman"/>
          <w:b/>
          <w:sz w:val="28"/>
          <w:szCs w:val="28"/>
          <w:lang w:eastAsia="ru-RU"/>
        </w:rPr>
        <w:t xml:space="preserve"> </w:t>
      </w:r>
    </w:p>
    <w:p w:rsidR="00537DD7" w:rsidRPr="00605CBA" w:rsidRDefault="00B141D7" w:rsidP="00D343E7">
      <w:pPr>
        <w:pStyle w:val="Default"/>
        <w:spacing w:line="276" w:lineRule="auto"/>
        <w:ind w:firstLine="709"/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605CBA">
        <w:rPr>
          <w:sz w:val="28"/>
          <w:szCs w:val="28"/>
        </w:rPr>
        <w:t xml:space="preserve"> </w:t>
      </w:r>
      <w:r w:rsidRPr="00605CBA">
        <w:rPr>
          <w:rFonts w:eastAsia="Times New Roman"/>
          <w:sz w:val="28"/>
          <w:szCs w:val="28"/>
          <w:lang w:eastAsia="ru-RU"/>
        </w:rPr>
        <w:t xml:space="preserve"> </w:t>
      </w:r>
      <w:r w:rsidR="00401F54" w:rsidRPr="00605CBA">
        <w:rPr>
          <w:rFonts w:eastAsia="Times New Roman"/>
          <w:sz w:val="28"/>
          <w:szCs w:val="28"/>
          <w:lang w:eastAsia="ru-RU"/>
        </w:rPr>
        <w:t xml:space="preserve">На уроках формы и методы работы с одарёнными учащимися должны сочетаться с </w:t>
      </w:r>
      <w:r w:rsidR="001571D3" w:rsidRPr="00605CBA">
        <w:rPr>
          <w:rFonts w:eastAsia="Times New Roman"/>
          <w:sz w:val="28"/>
          <w:szCs w:val="28"/>
          <w:lang w:eastAsia="ru-RU"/>
        </w:rPr>
        <w:t xml:space="preserve">формами и </w:t>
      </w:r>
      <w:r w:rsidR="00401F54" w:rsidRPr="00605CBA">
        <w:rPr>
          <w:rFonts w:eastAsia="Times New Roman"/>
          <w:sz w:val="28"/>
          <w:szCs w:val="28"/>
          <w:lang w:eastAsia="ru-RU"/>
        </w:rPr>
        <w:t>методами работы со всеми учащимися класса, но в то же время отличаться.</w:t>
      </w:r>
      <w:r w:rsidR="00537DD7" w:rsidRPr="00605CBA">
        <w:rPr>
          <w:rFonts w:eastAsia="Times New Roman"/>
          <w:sz w:val="28"/>
          <w:szCs w:val="28"/>
          <w:lang w:eastAsia="ru-RU"/>
        </w:rPr>
        <w:t xml:space="preserve"> </w:t>
      </w:r>
      <w:r w:rsidRPr="00605CBA">
        <w:rPr>
          <w:rFonts w:eastAsia="Times New Roman"/>
          <w:sz w:val="28"/>
          <w:szCs w:val="28"/>
          <w:lang w:eastAsia="ru-RU"/>
        </w:rPr>
        <w:t xml:space="preserve">Давно замечено, что у  одарённых детей особенно проявляется их творческое начало  в </w:t>
      </w:r>
      <w:r w:rsidRPr="00605CBA">
        <w:rPr>
          <w:rFonts w:eastAsia="Times New Roman"/>
          <w:b/>
          <w:sz w:val="28"/>
          <w:szCs w:val="28"/>
          <w:lang w:eastAsia="ru-RU"/>
        </w:rPr>
        <w:t>исследовательской и поисковой деятельности</w:t>
      </w:r>
      <w:r w:rsidRPr="00605CBA">
        <w:rPr>
          <w:rFonts w:eastAsia="Times New Roman"/>
          <w:sz w:val="28"/>
          <w:szCs w:val="28"/>
          <w:lang w:eastAsia="ru-RU"/>
        </w:rPr>
        <w:t>. Этот вид деятельности помогает реализовать их стремление к умственному труду, стимулирует развитие их внутреннего потенциала.</w:t>
      </w:r>
      <w:r w:rsidR="00961450" w:rsidRPr="00605CBA">
        <w:rPr>
          <w:rFonts w:eastAsia="Times New Roman"/>
          <w:sz w:val="28"/>
          <w:szCs w:val="28"/>
          <w:lang w:eastAsia="ru-RU"/>
        </w:rPr>
        <w:t xml:space="preserve"> Многолетний опыт работы с детьми показывает, что такие методы работы в урочной деятельности как, </w:t>
      </w:r>
      <w:r w:rsidR="00961450" w:rsidRPr="00605CBA">
        <w:rPr>
          <w:rFonts w:eastAsia="Times New Roman"/>
          <w:b/>
          <w:i/>
          <w:sz w:val="28"/>
          <w:szCs w:val="28"/>
          <w:lang w:eastAsia="ru-RU"/>
        </w:rPr>
        <w:t>исследовательский, частично-поисковый, проблемный</w:t>
      </w:r>
      <w:r w:rsidR="00961450" w:rsidRPr="00605CBA">
        <w:rPr>
          <w:rFonts w:eastAsia="Times New Roman"/>
          <w:sz w:val="28"/>
          <w:szCs w:val="28"/>
          <w:lang w:eastAsia="ru-RU"/>
        </w:rPr>
        <w:t xml:space="preserve">, </w:t>
      </w:r>
      <w:r w:rsidR="00961450" w:rsidRPr="00605CBA">
        <w:rPr>
          <w:rFonts w:eastAsia="Times New Roman"/>
          <w:b/>
          <w:i/>
          <w:sz w:val="28"/>
          <w:szCs w:val="28"/>
          <w:lang w:eastAsia="ru-RU"/>
        </w:rPr>
        <w:t>проектное обучение</w:t>
      </w:r>
      <w:r w:rsidR="00961450" w:rsidRPr="00605CBA">
        <w:rPr>
          <w:rFonts w:eastAsia="Times New Roman"/>
          <w:sz w:val="28"/>
          <w:szCs w:val="28"/>
          <w:lang w:eastAsia="ru-RU"/>
        </w:rPr>
        <w:t>, интересны практически всем обучающимся, хорошо мотивируют их и дают толчок к развитию их творческих способностей</w:t>
      </w:r>
      <w:r w:rsidR="00537DD7" w:rsidRPr="00605CBA">
        <w:rPr>
          <w:rFonts w:eastAsia="Times New Roman"/>
          <w:sz w:val="28"/>
          <w:szCs w:val="28"/>
          <w:lang w:eastAsia="ru-RU"/>
        </w:rPr>
        <w:t xml:space="preserve">. </w:t>
      </w:r>
    </w:p>
    <w:p w:rsidR="00B141D7" w:rsidRPr="00605CBA" w:rsidRDefault="00B7733A" w:rsidP="00D343E7">
      <w:pPr>
        <w:pStyle w:val="Default"/>
        <w:spacing w:line="276" w:lineRule="auto"/>
        <w:ind w:firstLine="709"/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605CBA">
        <w:rPr>
          <w:rFonts w:eastAsia="Times New Roman"/>
          <w:sz w:val="28"/>
          <w:szCs w:val="28"/>
          <w:lang w:eastAsia="ru-RU"/>
        </w:rPr>
        <w:t xml:space="preserve"> </w:t>
      </w:r>
      <w:r w:rsidR="00B141D7" w:rsidRPr="00605CBA">
        <w:rPr>
          <w:rFonts w:eastAsia="Times New Roman"/>
          <w:sz w:val="28"/>
          <w:szCs w:val="28"/>
          <w:lang w:eastAsia="ru-RU"/>
        </w:rPr>
        <w:t>Не существует сколько-нибудь достоверных тестов на одарённость, кроме тех, которые проявляются в результате активного участия хотя бы в самой маленькой поисковой исследовательской работе. А. Н. Колмогоров</w:t>
      </w:r>
      <w:r w:rsidR="00A20900" w:rsidRPr="00605CBA">
        <w:rPr>
          <w:rFonts w:eastAsia="Times New Roman"/>
          <w:sz w:val="28"/>
          <w:szCs w:val="28"/>
          <w:lang w:eastAsia="ru-RU"/>
        </w:rPr>
        <w:t>.</w:t>
      </w:r>
    </w:p>
    <w:p w:rsidR="00E67AA5" w:rsidRPr="00605CBA" w:rsidRDefault="00F733B3" w:rsidP="00D343E7">
      <w:pPr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15C26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дарённые </w:t>
      </w:r>
      <w:r w:rsidR="00CB1E3A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дети,</w:t>
      </w:r>
      <w:r w:rsidR="00E4028B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однако,</w:t>
      </w:r>
      <w:r w:rsidR="00CB1E3A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имея более высокий уровень умственного и психического  развития, лидируют во всех видах </w:t>
      </w:r>
      <w:r w:rsidR="0095328F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интеллектуальной деятельности, э</w:t>
      </w:r>
      <w:r w:rsidR="00CB1E3A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необходимо принимать во внимание учителю</w:t>
      </w:r>
      <w:r w:rsidR="00401F54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Как правило, занимаясь рутинной работой с учениками, я стараюсь не терять из вида </w:t>
      </w:r>
      <w:r w:rsidR="00401F54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одарённого ребёнка</w:t>
      </w:r>
      <w:r w:rsidR="00435BBA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поэтому готовясь к уроку</w:t>
      </w:r>
      <w:r w:rsidR="00E7441F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35BBA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стараюсь </w:t>
      </w:r>
      <w:proofErr w:type="gramStart"/>
      <w:r w:rsidR="00435BBA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предусмотреть</w:t>
      </w:r>
      <w:proofErr w:type="gramEnd"/>
      <w:r w:rsidR="00435BBA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он будет заниматься, например, во время опроса других учеников.</w:t>
      </w:r>
      <w:r w:rsidR="00CB1E3A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5BBA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Одарённ</w:t>
      </w:r>
      <w:r w:rsidR="00813B27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>ые дети могут работать с пособия</w:t>
      </w:r>
      <w:r w:rsidR="00435BBA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13B27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>и-тренажёра</w:t>
      </w:r>
      <w:r w:rsidR="00435BBA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13B27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35BBA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выполнять задания на компьютере, искать информацию в интернете, готовить устное высказывание по теме, </w:t>
      </w:r>
      <w:r w:rsidR="00A565D5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проблемные</w:t>
      </w:r>
      <w:r w:rsidR="00435BBA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A565D5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>итуации</w:t>
      </w:r>
      <w:r w:rsidR="00E7441F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готовиться к олимпиаде, т.е. выполнять своё индивидуальное задание.</w:t>
      </w:r>
      <w:r w:rsidR="00435BBA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441F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</w:t>
      </w:r>
      <w:r w:rsidR="006B0DD3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го, давая задание классу, </w:t>
      </w:r>
      <w:r w:rsidR="00E7441F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бывает эффективно </w:t>
      </w:r>
      <w:r w:rsidR="00813B27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применять </w:t>
      </w:r>
      <w:proofErr w:type="spellStart"/>
      <w:r w:rsidR="00813B27" w:rsidRPr="00605CB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разноуровневый</w:t>
      </w:r>
      <w:proofErr w:type="spellEnd"/>
      <w:r w:rsidR="00813B27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подход;</w:t>
      </w:r>
      <w:r w:rsidR="006B0DD3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3B27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A565D5" w:rsidRPr="00605CBA">
        <w:rPr>
          <w:rFonts w:ascii="Times New Roman" w:eastAsia="Calibri" w:hAnsi="Times New Roman" w:cs="Times New Roman"/>
          <w:sz w:val="28"/>
          <w:szCs w:val="28"/>
        </w:rPr>
        <w:t>аким образом,</w:t>
      </w:r>
      <w:r w:rsidR="00E7441F" w:rsidRPr="00605CBA">
        <w:rPr>
          <w:rFonts w:ascii="Times New Roman" w:eastAsia="Calibri" w:hAnsi="Times New Roman" w:cs="Times New Roman"/>
          <w:sz w:val="28"/>
          <w:szCs w:val="28"/>
        </w:rPr>
        <w:t xml:space="preserve"> учитель  принимает во внимание</w:t>
      </w:r>
      <w:r w:rsidR="0095328F" w:rsidRPr="00605CBA">
        <w:rPr>
          <w:rFonts w:ascii="Times New Roman" w:eastAsia="Calibri" w:hAnsi="Times New Roman" w:cs="Times New Roman"/>
          <w:sz w:val="28"/>
          <w:szCs w:val="28"/>
        </w:rPr>
        <w:t xml:space="preserve"> тот факт, что </w:t>
      </w:r>
      <w:r w:rsidR="00E7441F" w:rsidRPr="00605CBA">
        <w:rPr>
          <w:rFonts w:ascii="Times New Roman" w:eastAsia="Calibri" w:hAnsi="Times New Roman" w:cs="Times New Roman"/>
          <w:sz w:val="28"/>
          <w:szCs w:val="28"/>
        </w:rPr>
        <w:t>задание будет выполнять не некий усреднённый ученик</w:t>
      </w:r>
      <w:r w:rsidR="00E4028B" w:rsidRPr="00605CBA">
        <w:rPr>
          <w:rFonts w:ascii="Times New Roman" w:eastAsia="Calibri" w:hAnsi="Times New Roman" w:cs="Times New Roman"/>
          <w:sz w:val="28"/>
          <w:szCs w:val="28"/>
        </w:rPr>
        <w:t xml:space="preserve">, а </w:t>
      </w:r>
      <w:r w:rsidR="0095328F" w:rsidRPr="00605CBA">
        <w:rPr>
          <w:rFonts w:ascii="Times New Roman" w:eastAsia="Calibri" w:hAnsi="Times New Roman" w:cs="Times New Roman"/>
          <w:sz w:val="28"/>
          <w:szCs w:val="28"/>
        </w:rPr>
        <w:t>учащиеся репродуктивного, конструктивно</w:t>
      </w:r>
      <w:r w:rsidR="00E4028B" w:rsidRPr="00605CBA">
        <w:rPr>
          <w:rFonts w:ascii="Times New Roman" w:eastAsia="Calibri" w:hAnsi="Times New Roman" w:cs="Times New Roman"/>
          <w:sz w:val="28"/>
          <w:szCs w:val="28"/>
        </w:rPr>
        <w:t>го и творческого уровней получа</w:t>
      </w:r>
      <w:r w:rsidR="0095328F" w:rsidRPr="00605CBA">
        <w:rPr>
          <w:rFonts w:ascii="Times New Roman" w:eastAsia="Calibri" w:hAnsi="Times New Roman" w:cs="Times New Roman"/>
          <w:sz w:val="28"/>
          <w:szCs w:val="28"/>
        </w:rPr>
        <w:t>т задания соответствующего уровня.</w:t>
      </w:r>
      <w:r w:rsidR="00A7164A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164A" w:rsidRPr="00605CBA">
        <w:rPr>
          <w:rFonts w:ascii="Times New Roman" w:eastAsia="Calibri" w:hAnsi="Times New Roman" w:cs="Times New Roman"/>
          <w:b/>
          <w:i/>
          <w:sz w:val="28"/>
          <w:szCs w:val="28"/>
        </w:rPr>
        <w:t>Разноуровневый</w:t>
      </w:r>
      <w:proofErr w:type="spellEnd"/>
      <w:r w:rsidR="00A7164A" w:rsidRPr="00605CBA">
        <w:rPr>
          <w:rFonts w:ascii="Times New Roman" w:eastAsia="Calibri" w:hAnsi="Times New Roman" w:cs="Times New Roman"/>
          <w:sz w:val="28"/>
          <w:szCs w:val="28"/>
        </w:rPr>
        <w:t xml:space="preserve"> подход  способствуют реализации личностно-ориентированного подхода в обучении, обеспечению индивидуализации и дифференциации обучения с учетом способностей детей, их уровня </w:t>
      </w:r>
      <w:proofErr w:type="spellStart"/>
      <w:r w:rsidR="00A7164A" w:rsidRPr="00605CBA">
        <w:rPr>
          <w:rFonts w:ascii="Times New Roman" w:eastAsia="Calibri" w:hAnsi="Times New Roman" w:cs="Times New Roman"/>
          <w:sz w:val="28"/>
          <w:szCs w:val="28"/>
        </w:rPr>
        <w:t>обученности</w:t>
      </w:r>
      <w:proofErr w:type="spellEnd"/>
      <w:r w:rsidR="00A7164A" w:rsidRPr="00605CBA">
        <w:rPr>
          <w:rFonts w:ascii="Times New Roman" w:eastAsia="Calibri" w:hAnsi="Times New Roman" w:cs="Times New Roman"/>
          <w:sz w:val="28"/>
          <w:szCs w:val="28"/>
        </w:rPr>
        <w:t xml:space="preserve">; повышению учебной мотивации и совершенствованию знаний учащихся; а также  интенсификации процесса обучения. </w:t>
      </w:r>
      <w:r w:rsidR="006B0DD3" w:rsidRPr="00605CBA">
        <w:rPr>
          <w:rFonts w:ascii="Times New Roman" w:eastAsia="Calibri" w:hAnsi="Times New Roman" w:cs="Times New Roman"/>
          <w:sz w:val="28"/>
          <w:szCs w:val="28"/>
        </w:rPr>
        <w:t xml:space="preserve">То, как применяется </w:t>
      </w:r>
      <w:proofErr w:type="spellStart"/>
      <w:r w:rsidR="006B0DD3" w:rsidRPr="00605CBA">
        <w:rPr>
          <w:rFonts w:ascii="Times New Roman" w:eastAsia="Calibri" w:hAnsi="Times New Roman" w:cs="Times New Roman"/>
          <w:sz w:val="28"/>
          <w:szCs w:val="28"/>
        </w:rPr>
        <w:t>разноуровневый</w:t>
      </w:r>
      <w:proofErr w:type="spellEnd"/>
      <w:r w:rsidR="006B0DD3" w:rsidRPr="00605CBA">
        <w:rPr>
          <w:rFonts w:ascii="Times New Roman" w:eastAsia="Calibri" w:hAnsi="Times New Roman" w:cs="Times New Roman"/>
          <w:sz w:val="28"/>
          <w:szCs w:val="28"/>
        </w:rPr>
        <w:t xml:space="preserve"> подход на моих уроках</w:t>
      </w:r>
      <w:r w:rsidR="00537DD7" w:rsidRPr="00605CBA">
        <w:rPr>
          <w:rFonts w:ascii="Times New Roman" w:eastAsia="Calibri" w:hAnsi="Times New Roman" w:cs="Times New Roman"/>
          <w:sz w:val="28"/>
          <w:szCs w:val="28"/>
        </w:rPr>
        <w:t>,</w:t>
      </w:r>
      <w:r w:rsidR="006B0DD3" w:rsidRPr="00605CBA">
        <w:rPr>
          <w:rFonts w:ascii="Times New Roman" w:eastAsia="Calibri" w:hAnsi="Times New Roman" w:cs="Times New Roman"/>
          <w:sz w:val="28"/>
          <w:szCs w:val="28"/>
        </w:rPr>
        <w:t xml:space="preserve"> описано в разработке к уроку по теме «Шотландия» 6 класс, к учебнику </w:t>
      </w:r>
      <w:r w:rsidR="00537DD7" w:rsidRPr="00605CBA">
        <w:rPr>
          <w:rFonts w:ascii="Times New Roman" w:eastAsia="Calibri" w:hAnsi="Times New Roman" w:cs="Times New Roman"/>
          <w:sz w:val="28"/>
          <w:szCs w:val="28"/>
        </w:rPr>
        <w:t xml:space="preserve">О.В. </w:t>
      </w:r>
      <w:r w:rsidR="006B0DD3" w:rsidRPr="00605CBA">
        <w:rPr>
          <w:rFonts w:ascii="Times New Roman" w:eastAsia="Calibri" w:hAnsi="Times New Roman" w:cs="Times New Roman"/>
          <w:sz w:val="28"/>
          <w:szCs w:val="28"/>
        </w:rPr>
        <w:t>Афанасьевой для школ с углублённым изучением английского языка.</w:t>
      </w:r>
      <w:r w:rsidR="00E67AA5" w:rsidRPr="00605C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9" w:history="1">
        <w:r w:rsidR="00E67AA5" w:rsidRPr="00605CBA">
          <w:rPr>
            <w:rStyle w:val="a4"/>
            <w:rFonts w:ascii="Times New Roman" w:eastAsia="Calibri" w:hAnsi="Times New Roman" w:cs="Times New Roman"/>
            <w:sz w:val="28"/>
            <w:szCs w:val="28"/>
          </w:rPr>
          <w:t>https://nsportal.ru/shkola/inostrannye-yazyki/angliiskiy-yazyk/library/2020/10/07/raznourovnevyy-podhod-v-obuchenii</w:t>
        </w:r>
      </w:hyperlink>
      <w:r w:rsidR="00537DD7" w:rsidRPr="00605CBA">
        <w:rPr>
          <w:sz w:val="28"/>
          <w:szCs w:val="28"/>
        </w:rPr>
        <w:t xml:space="preserve"> </w:t>
      </w:r>
    </w:p>
    <w:p w:rsidR="00E67AA5" w:rsidRPr="00605CBA" w:rsidRDefault="00A20900" w:rsidP="00605CBA">
      <w:pPr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5CBA">
        <w:rPr>
          <w:rFonts w:ascii="Times New Roman" w:hAnsi="Times New Roman" w:cs="Times New Roman"/>
          <w:sz w:val="28"/>
          <w:szCs w:val="28"/>
        </w:rPr>
        <w:t>Я стараюсь строить работу на уроке так, чтобы ребёнок, прилагая усилия, преодолевая определённые трудности, добивался результатов, чтобы его роль в процессе получ</w:t>
      </w:r>
      <w:r w:rsidR="00592E52" w:rsidRPr="00605CBA">
        <w:rPr>
          <w:rFonts w:ascii="Times New Roman" w:hAnsi="Times New Roman" w:cs="Times New Roman"/>
          <w:sz w:val="28"/>
          <w:szCs w:val="28"/>
        </w:rPr>
        <w:t>ения знаний была деятельной, а результаты труда приносили удовлетворение.</w:t>
      </w:r>
      <w:r w:rsidR="00A565D5" w:rsidRPr="00605CBA">
        <w:rPr>
          <w:rFonts w:ascii="Times New Roman" w:hAnsi="Times New Roman" w:cs="Times New Roman"/>
          <w:sz w:val="28"/>
          <w:szCs w:val="28"/>
        </w:rPr>
        <w:t xml:space="preserve"> </w:t>
      </w:r>
      <w:r w:rsidR="00592E52" w:rsidRPr="00605CBA">
        <w:rPr>
          <w:rFonts w:ascii="Times New Roman" w:hAnsi="Times New Roman" w:cs="Times New Roman"/>
          <w:sz w:val="28"/>
          <w:szCs w:val="28"/>
        </w:rPr>
        <w:t>В</w:t>
      </w:r>
      <w:r w:rsidR="00A565D5" w:rsidRPr="00605CBA">
        <w:rPr>
          <w:rFonts w:ascii="Times New Roman" w:hAnsi="Times New Roman" w:cs="Times New Roman"/>
          <w:sz w:val="28"/>
          <w:szCs w:val="28"/>
        </w:rPr>
        <w:t xml:space="preserve">едь общеизвестно, что полученные знания усваиваются лучше, если мы получаем их при решении проблем. Вот почему </w:t>
      </w:r>
      <w:r w:rsidR="00A565D5" w:rsidRPr="00605CBA">
        <w:rPr>
          <w:rFonts w:ascii="Times New Roman" w:hAnsi="Times New Roman" w:cs="Times New Roman"/>
          <w:b/>
          <w:i/>
          <w:sz w:val="28"/>
          <w:szCs w:val="28"/>
        </w:rPr>
        <w:t>метод решения проблем</w:t>
      </w:r>
      <w:r w:rsidR="00592E52" w:rsidRPr="00605CBA">
        <w:rPr>
          <w:rFonts w:ascii="Times New Roman" w:hAnsi="Times New Roman" w:cs="Times New Roman"/>
          <w:sz w:val="28"/>
          <w:szCs w:val="28"/>
        </w:rPr>
        <w:t xml:space="preserve"> является наиболее предпочтительным на уроках иностранного языка.</w:t>
      </w:r>
      <w:r w:rsidR="00A565D5" w:rsidRPr="00605CBA">
        <w:rPr>
          <w:rFonts w:ascii="Times New Roman" w:hAnsi="Times New Roman" w:cs="Times New Roman"/>
          <w:sz w:val="28"/>
          <w:szCs w:val="28"/>
        </w:rPr>
        <w:t xml:space="preserve"> </w:t>
      </w:r>
      <w:r w:rsidR="00592E52" w:rsidRPr="00605CBA">
        <w:rPr>
          <w:rFonts w:ascii="Times New Roman" w:hAnsi="Times New Roman" w:cs="Times New Roman"/>
          <w:sz w:val="28"/>
          <w:szCs w:val="28"/>
        </w:rPr>
        <w:t>Деятельность по решению проблем может основываться как на реальных, так и на воображаемых ситуациях</w:t>
      </w:r>
      <w:r w:rsidR="004D3AE3" w:rsidRPr="00605CBA">
        <w:rPr>
          <w:rFonts w:ascii="Times New Roman" w:hAnsi="Times New Roman" w:cs="Times New Roman"/>
          <w:sz w:val="28"/>
          <w:szCs w:val="28"/>
        </w:rPr>
        <w:t xml:space="preserve"> и учащимся предлагается найти возможные решения проблемы. Мы можем сказать, что учащиеся овладевают языком неосознанно, в то время, как их внимание захвачено нахождением решения проблемы. </w:t>
      </w:r>
      <w:proofErr w:type="gramStart"/>
      <w:r w:rsidR="004D3AE3" w:rsidRPr="00605CBA">
        <w:rPr>
          <w:rFonts w:ascii="Times New Roman" w:hAnsi="Times New Roman" w:cs="Times New Roman"/>
          <w:sz w:val="28"/>
          <w:szCs w:val="28"/>
        </w:rPr>
        <w:t>У этого метода есть и другие преимущества: 1)</w:t>
      </w:r>
      <w:r w:rsidR="00797899" w:rsidRPr="00605CBA">
        <w:rPr>
          <w:rFonts w:ascii="Times New Roman" w:hAnsi="Times New Roman" w:cs="Times New Roman"/>
          <w:sz w:val="28"/>
          <w:szCs w:val="28"/>
        </w:rPr>
        <w:t xml:space="preserve"> </w:t>
      </w:r>
      <w:r w:rsidR="004D3AE3" w:rsidRPr="00605CBA">
        <w:rPr>
          <w:rFonts w:ascii="Times New Roman" w:hAnsi="Times New Roman" w:cs="Times New Roman"/>
          <w:sz w:val="28"/>
          <w:szCs w:val="28"/>
        </w:rPr>
        <w:t>обсуждая проблему, учащиеся улучшают свои коммуникативные навыки; 2)</w:t>
      </w:r>
      <w:r w:rsidR="00797899" w:rsidRPr="00605CBA">
        <w:rPr>
          <w:rFonts w:ascii="Times New Roman" w:hAnsi="Times New Roman" w:cs="Times New Roman"/>
          <w:sz w:val="28"/>
          <w:szCs w:val="28"/>
        </w:rPr>
        <w:t xml:space="preserve"> </w:t>
      </w:r>
      <w:r w:rsidR="004D3AE3" w:rsidRPr="00605CBA">
        <w:rPr>
          <w:rFonts w:ascii="Times New Roman" w:hAnsi="Times New Roman" w:cs="Times New Roman"/>
          <w:sz w:val="28"/>
          <w:szCs w:val="28"/>
        </w:rPr>
        <w:t xml:space="preserve">они учатся взаимодействовать друг </w:t>
      </w:r>
      <w:r w:rsidR="00797899" w:rsidRPr="00605CBA">
        <w:rPr>
          <w:rFonts w:ascii="Times New Roman" w:hAnsi="Times New Roman" w:cs="Times New Roman"/>
          <w:sz w:val="28"/>
          <w:szCs w:val="28"/>
        </w:rPr>
        <w:t xml:space="preserve"> </w:t>
      </w:r>
      <w:r w:rsidR="004D3AE3" w:rsidRPr="00605CBA">
        <w:rPr>
          <w:rFonts w:ascii="Times New Roman" w:hAnsi="Times New Roman" w:cs="Times New Roman"/>
          <w:sz w:val="28"/>
          <w:szCs w:val="28"/>
        </w:rPr>
        <w:t>с другом</w:t>
      </w:r>
      <w:r w:rsidR="008333C6" w:rsidRPr="00605CBA">
        <w:rPr>
          <w:rFonts w:ascii="Times New Roman" w:hAnsi="Times New Roman" w:cs="Times New Roman"/>
          <w:sz w:val="28"/>
          <w:szCs w:val="28"/>
        </w:rPr>
        <w:t>, когда обсуждают нахождение решения; 3)</w:t>
      </w:r>
      <w:r w:rsidR="00797899" w:rsidRPr="00605CBA">
        <w:rPr>
          <w:rFonts w:ascii="Times New Roman" w:hAnsi="Times New Roman" w:cs="Times New Roman"/>
          <w:sz w:val="28"/>
          <w:szCs w:val="28"/>
        </w:rPr>
        <w:t xml:space="preserve"> </w:t>
      </w:r>
      <w:r w:rsidR="008333C6" w:rsidRPr="00605CBA">
        <w:rPr>
          <w:rFonts w:ascii="Times New Roman" w:hAnsi="Times New Roman" w:cs="Times New Roman"/>
          <w:sz w:val="28"/>
          <w:szCs w:val="28"/>
        </w:rPr>
        <w:t>они развивают свои навыки критического мышления; 4)</w:t>
      </w:r>
      <w:r w:rsidR="00797899" w:rsidRPr="00605CBA">
        <w:rPr>
          <w:rFonts w:ascii="Times New Roman" w:hAnsi="Times New Roman" w:cs="Times New Roman"/>
          <w:sz w:val="28"/>
          <w:szCs w:val="28"/>
        </w:rPr>
        <w:t xml:space="preserve"> </w:t>
      </w:r>
      <w:r w:rsidR="008333C6" w:rsidRPr="00605CBA">
        <w:rPr>
          <w:rFonts w:ascii="Times New Roman" w:hAnsi="Times New Roman" w:cs="Times New Roman"/>
          <w:sz w:val="28"/>
          <w:szCs w:val="28"/>
        </w:rPr>
        <w:t xml:space="preserve">метод решения проблем можно применять во всех видах речевой деятельности: </w:t>
      </w:r>
      <w:proofErr w:type="spellStart"/>
      <w:r w:rsidR="008333C6" w:rsidRPr="00605CBA"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 w:rsidR="008333C6" w:rsidRPr="00605CBA">
        <w:rPr>
          <w:rFonts w:ascii="Times New Roman" w:hAnsi="Times New Roman" w:cs="Times New Roman"/>
          <w:sz w:val="28"/>
          <w:szCs w:val="28"/>
        </w:rPr>
        <w:t>, говорении, чтении и письме (например, написание эссе).</w:t>
      </w:r>
      <w:proofErr w:type="gramEnd"/>
      <w:r w:rsidR="008333C6" w:rsidRPr="00605CBA">
        <w:rPr>
          <w:rFonts w:ascii="Times New Roman" w:hAnsi="Times New Roman" w:cs="Times New Roman"/>
          <w:sz w:val="28"/>
          <w:szCs w:val="28"/>
        </w:rPr>
        <w:t xml:space="preserve"> </w:t>
      </w:r>
      <w:r w:rsidRPr="00605CBA">
        <w:rPr>
          <w:rFonts w:ascii="Times New Roman" w:hAnsi="Times New Roman" w:cs="Times New Roman"/>
          <w:sz w:val="28"/>
          <w:szCs w:val="28"/>
        </w:rPr>
        <w:t xml:space="preserve"> Этот метод можно применять на любой ступени обучения.</w:t>
      </w:r>
      <w:r w:rsidR="0049654D" w:rsidRPr="00605CBA">
        <w:rPr>
          <w:rFonts w:ascii="Times New Roman" w:hAnsi="Times New Roman" w:cs="Times New Roman"/>
          <w:sz w:val="28"/>
          <w:szCs w:val="28"/>
        </w:rPr>
        <w:t xml:space="preserve"> </w:t>
      </w:r>
      <w:r w:rsidR="00813B27" w:rsidRPr="00605CBA">
        <w:rPr>
          <w:rFonts w:ascii="Times New Roman" w:hAnsi="Times New Roman" w:cs="Times New Roman"/>
          <w:sz w:val="28"/>
          <w:szCs w:val="28"/>
        </w:rPr>
        <w:t xml:space="preserve">Работая над применением этого метода, я старалась изучить как можно больше материала. </w:t>
      </w:r>
      <w:proofErr w:type="gramStart"/>
      <w:r w:rsidR="00813B27" w:rsidRPr="00605CBA">
        <w:rPr>
          <w:rFonts w:ascii="Times New Roman" w:hAnsi="Times New Roman" w:cs="Times New Roman"/>
          <w:sz w:val="28"/>
          <w:szCs w:val="28"/>
        </w:rPr>
        <w:t xml:space="preserve">Усвоенный теоретический материал, а также применение </w:t>
      </w:r>
      <w:r w:rsidR="00813B27" w:rsidRPr="00605CBA">
        <w:rPr>
          <w:rFonts w:ascii="Times New Roman" w:hAnsi="Times New Roman" w:cs="Times New Roman"/>
          <w:b/>
          <w:i/>
          <w:sz w:val="28"/>
          <w:szCs w:val="28"/>
        </w:rPr>
        <w:t>метода решения проблем</w:t>
      </w:r>
      <w:r w:rsidR="00813B27" w:rsidRPr="00605CBA">
        <w:rPr>
          <w:rFonts w:ascii="Times New Roman" w:hAnsi="Times New Roman" w:cs="Times New Roman"/>
          <w:sz w:val="28"/>
          <w:szCs w:val="28"/>
        </w:rPr>
        <w:t xml:space="preserve"> на практике позволили мне написать работы </w:t>
      </w:r>
      <w:r w:rsidR="00813B27" w:rsidRPr="00605CBA">
        <w:rPr>
          <w:rFonts w:ascii="Times New Roman" w:hAnsi="Times New Roman" w:cs="Times New Roman"/>
          <w:b/>
          <w:sz w:val="28"/>
          <w:szCs w:val="28"/>
        </w:rPr>
        <w:t>“</w:t>
      </w:r>
      <w:r w:rsidR="00813B27" w:rsidRPr="00605CBA">
        <w:rPr>
          <w:rFonts w:ascii="Times New Roman" w:hAnsi="Times New Roman" w:cs="Times New Roman"/>
          <w:b/>
          <w:sz w:val="28"/>
          <w:szCs w:val="28"/>
          <w:lang w:val="en-US"/>
        </w:rPr>
        <w:t>Application</w:t>
      </w:r>
      <w:r w:rsidR="00813B27" w:rsidRPr="00605C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3B27" w:rsidRPr="00605CBA">
        <w:rPr>
          <w:rFonts w:ascii="Times New Roman" w:hAnsi="Times New Roman" w:cs="Times New Roman"/>
          <w:b/>
          <w:sz w:val="28"/>
          <w:szCs w:val="28"/>
          <w:lang w:val="en-US"/>
        </w:rPr>
        <w:t>of</w:t>
      </w:r>
      <w:r w:rsidR="00813B27" w:rsidRPr="00605C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3B27" w:rsidRPr="00605CBA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="00813B27" w:rsidRPr="00605C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3B27" w:rsidRPr="00605CBA">
        <w:rPr>
          <w:rFonts w:ascii="Times New Roman" w:hAnsi="Times New Roman" w:cs="Times New Roman"/>
          <w:b/>
          <w:sz w:val="28"/>
          <w:szCs w:val="28"/>
          <w:lang w:val="en-US"/>
        </w:rPr>
        <w:t>Problem</w:t>
      </w:r>
      <w:r w:rsidR="00813B27" w:rsidRPr="00605CBA">
        <w:rPr>
          <w:rFonts w:ascii="Times New Roman" w:hAnsi="Times New Roman" w:cs="Times New Roman"/>
          <w:b/>
          <w:sz w:val="28"/>
          <w:szCs w:val="28"/>
        </w:rPr>
        <w:t>-</w:t>
      </w:r>
      <w:r w:rsidR="00813B27" w:rsidRPr="00605CBA">
        <w:rPr>
          <w:rFonts w:ascii="Times New Roman" w:hAnsi="Times New Roman" w:cs="Times New Roman"/>
          <w:b/>
          <w:sz w:val="28"/>
          <w:szCs w:val="28"/>
          <w:lang w:val="en-US"/>
        </w:rPr>
        <w:t>Solving</w:t>
      </w:r>
      <w:r w:rsidR="00813B27" w:rsidRPr="00605C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3B27" w:rsidRPr="00605CBA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Method</w:t>
      </w:r>
      <w:r w:rsidR="00813B27" w:rsidRPr="00605CBA">
        <w:rPr>
          <w:rFonts w:ascii="Times New Roman" w:hAnsi="Times New Roman" w:cs="Times New Roman"/>
          <w:sz w:val="28"/>
          <w:szCs w:val="28"/>
        </w:rPr>
        <w:t xml:space="preserve">” и </w:t>
      </w:r>
      <w:r w:rsidR="00813B27" w:rsidRPr="00605CBA">
        <w:rPr>
          <w:rFonts w:ascii="Times New Roman" w:hAnsi="Times New Roman" w:cs="Times New Roman"/>
          <w:b/>
          <w:sz w:val="28"/>
          <w:szCs w:val="28"/>
        </w:rPr>
        <w:t>“</w:t>
      </w:r>
      <w:r w:rsidR="00813B27" w:rsidRPr="00605CBA">
        <w:rPr>
          <w:rFonts w:ascii="Times New Roman" w:hAnsi="Times New Roman" w:cs="Times New Roman"/>
          <w:b/>
          <w:sz w:val="28"/>
          <w:szCs w:val="28"/>
          <w:lang w:val="en-US"/>
        </w:rPr>
        <w:t>Jigsaw</w:t>
      </w:r>
      <w:r w:rsidR="00813B27" w:rsidRPr="00605C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3B27" w:rsidRPr="00605CBA">
        <w:rPr>
          <w:rFonts w:ascii="Times New Roman" w:hAnsi="Times New Roman" w:cs="Times New Roman"/>
          <w:b/>
          <w:sz w:val="28"/>
          <w:szCs w:val="28"/>
          <w:lang w:val="en-US"/>
        </w:rPr>
        <w:t>Method</w:t>
      </w:r>
      <w:r w:rsidR="00813B27" w:rsidRPr="00605CBA">
        <w:rPr>
          <w:rFonts w:ascii="Times New Roman" w:hAnsi="Times New Roman" w:cs="Times New Roman"/>
          <w:b/>
          <w:sz w:val="28"/>
          <w:szCs w:val="28"/>
        </w:rPr>
        <w:t xml:space="preserve"> в решении проблем”.</w:t>
      </w:r>
      <w:r w:rsidR="004E3543" w:rsidRPr="00605CBA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10" w:history="1">
        <w:r w:rsidR="00E67AA5" w:rsidRPr="00605CBA">
          <w:rPr>
            <w:rStyle w:val="a4"/>
            <w:rFonts w:ascii="Times New Roman" w:hAnsi="Times New Roman" w:cs="Times New Roman"/>
            <w:b/>
            <w:sz w:val="28"/>
            <w:szCs w:val="28"/>
          </w:rPr>
          <w:t>https://multiurok.ru/index.php/album/photo/diplomy-i-sertifikaty-8/532070/</w:t>
        </w:r>
      </w:hyperlink>
      <w:r w:rsidR="00E67AA5" w:rsidRPr="00605C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055B" w:rsidRPr="00605CBA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11" w:history="1">
        <w:r w:rsidR="00E67AA5" w:rsidRPr="00605CBA">
          <w:rPr>
            <w:rStyle w:val="a4"/>
            <w:rFonts w:ascii="Times New Roman" w:hAnsi="Times New Roman" w:cs="Times New Roman"/>
            <w:b/>
            <w:sz w:val="28"/>
            <w:szCs w:val="28"/>
          </w:rPr>
          <w:t>https://nsportal.ru/shkola/inostrannyeyazyki/angliiskiyyazyk/library/2020/10/10/statya-jigsaw-method-v-reshenii</w:t>
        </w:r>
      </w:hyperlink>
      <w:r w:rsidR="00E67AA5" w:rsidRPr="00605CBA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12" w:history="1">
        <w:r w:rsidR="00E67AA5" w:rsidRPr="00605CBA">
          <w:rPr>
            <w:rStyle w:val="a4"/>
            <w:rFonts w:ascii="Times New Roman" w:hAnsi="Times New Roman" w:cs="Times New Roman"/>
            <w:b/>
            <w:sz w:val="28"/>
            <w:szCs w:val="28"/>
          </w:rPr>
          <w:t>https://nsportal.ru/sites/default/files/portfolio_photos/2019/10/10/diplom_pobeditelya.jpg</w:t>
        </w:r>
      </w:hyperlink>
      <w:proofErr w:type="gramEnd"/>
    </w:p>
    <w:p w:rsidR="00A20900" w:rsidRPr="00605CBA" w:rsidRDefault="00A20900" w:rsidP="00605CBA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CBA">
        <w:rPr>
          <w:rFonts w:ascii="Times New Roman" w:hAnsi="Times New Roman" w:cs="Times New Roman"/>
          <w:sz w:val="28"/>
          <w:szCs w:val="28"/>
        </w:rPr>
        <w:t>Я должна сказать, что применение</w:t>
      </w:r>
      <w:r w:rsidR="006232A4" w:rsidRPr="00605CBA">
        <w:rPr>
          <w:rFonts w:ascii="Times New Roman" w:hAnsi="Times New Roman" w:cs="Times New Roman"/>
          <w:sz w:val="28"/>
          <w:szCs w:val="28"/>
        </w:rPr>
        <w:t xml:space="preserve"> на практике вышеперечисленных методов </w:t>
      </w:r>
      <w:r w:rsidRPr="00605CBA">
        <w:rPr>
          <w:rFonts w:ascii="Times New Roman" w:hAnsi="Times New Roman" w:cs="Times New Roman"/>
          <w:sz w:val="28"/>
          <w:szCs w:val="28"/>
        </w:rPr>
        <w:t xml:space="preserve"> не только развивает творчество учащихся, но и заставляет учителя искать лучшие пути организации учебного процесса, т.к. его (учителя) роль очень важна в этом процессе. Учитель мотивирует обучающихся и создаёт правильное отношение к работе, помогает им формулировать их гипотезы, направляет их по пути к открытиям, стимулирует их желание использовать добытые знания. </w:t>
      </w:r>
    </w:p>
    <w:p w:rsidR="00257462" w:rsidRPr="00605CBA" w:rsidRDefault="00813B27" w:rsidP="00605CBA">
      <w:pPr>
        <w:spacing w:before="100" w:beforeAutospacing="1" w:after="100" w:afterAutospacing="1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257462" w:rsidRPr="00605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неурочная деятельность</w:t>
      </w:r>
    </w:p>
    <w:p w:rsidR="00813B27" w:rsidRPr="00605CBA" w:rsidRDefault="00813B27" w:rsidP="00A97DA0">
      <w:pPr>
        <w:spacing w:before="100" w:beforeAutospacing="1" w:after="100" w:afterAutospacing="1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Внеурочная деятельность играет важнейшую роль в творческом развитии и формировании личности одарённых детей. Данный вид деятельности позволяет решать ряд задач, связанных с  </w:t>
      </w:r>
      <w:proofErr w:type="spellStart"/>
      <w:r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психоэмоциональной</w:t>
      </w:r>
      <w:proofErr w:type="spellEnd"/>
      <w:r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сферой  детей через развитие внимания, наблюдательности, памяти, развитие фантазии, воображения, мышления.</w:t>
      </w:r>
    </w:p>
    <w:p w:rsidR="00257462" w:rsidRPr="00605CBA" w:rsidRDefault="00257462" w:rsidP="00605CBA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813B27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внеурочной деятельности</w:t>
      </w:r>
      <w:r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относятся следующие виды деятельности:</w:t>
      </w:r>
    </w:p>
    <w:p w:rsidR="00257462" w:rsidRPr="00605CBA" w:rsidRDefault="00627410" w:rsidP="00605CBA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факультативы,</w:t>
      </w:r>
    </w:p>
    <w:p w:rsidR="00257462" w:rsidRPr="00605CBA" w:rsidRDefault="00627410" w:rsidP="00605CBA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предметные недели,</w:t>
      </w:r>
    </w:p>
    <w:p w:rsidR="00484D0C" w:rsidRPr="00605CBA" w:rsidRDefault="00484D0C" w:rsidP="00605CBA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театрализованные праздники,</w:t>
      </w:r>
    </w:p>
    <w:p w:rsidR="00484D0C" w:rsidRPr="00605CBA" w:rsidRDefault="00484D0C" w:rsidP="00605CBA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предметные олимпиады и конкурсы.</w:t>
      </w:r>
    </w:p>
    <w:p w:rsidR="00813B27" w:rsidRPr="00605CBA" w:rsidRDefault="00813B27" w:rsidP="00A97DA0">
      <w:pPr>
        <w:spacing w:before="100" w:beforeAutospacing="1" w:after="100" w:afterAutospacing="1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Мне бы хотелось особо остановиться на </w:t>
      </w:r>
      <w:r w:rsidRPr="00605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олимпиадах и конкурсах</w:t>
      </w:r>
      <w:r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Недавно я прочитала мнение одной своей коллеги, которая писала о том, что школа и учителя, якобы, эксплуатируют одарённых детей, заставляя их участвовать в этих мероприятиях, т.к. их победы приносят учителю дополнительные бонусы. Мой многолетний опыт позволяет  утверждать, что олимпиады и конкурсы нужны и важны для самих одарённых детей. Опыт участия </w:t>
      </w:r>
      <w:proofErr w:type="gramStart"/>
      <w:r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разного</w:t>
      </w:r>
      <w:proofErr w:type="gramEnd"/>
      <w:r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рода интеллектуальных соревнованиях помогает ребёнку совершенствовать свои знания, умения и навыки, развивает и обогащает их, даёт возможность применить свои знания на практике. Дети гордятся </w:t>
      </w:r>
      <w:proofErr w:type="spellStart"/>
      <w:r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востребованностью</w:t>
      </w:r>
      <w:proofErr w:type="spellEnd"/>
      <w:r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своих знаний.</w:t>
      </w:r>
    </w:p>
    <w:p w:rsidR="00813B27" w:rsidRPr="00605CBA" w:rsidRDefault="00813B27" w:rsidP="0034261F">
      <w:pPr>
        <w:spacing w:before="100" w:beforeAutospacing="1" w:after="100" w:afterAutospacing="1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Предметные недели и театрализованные праздники</w:t>
      </w:r>
      <w:r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являются необходимым условием создания такой среды</w:t>
      </w:r>
      <w:r w:rsidR="009D3846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которой ребёнок вырастет гармонически развитой личностью, с широким кругозором, творческой активностью, эмоциональной восприимчивостью. Анализирую результаты </w:t>
      </w:r>
      <w:r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своей работы по подготовке и участию в фестивалях по иностранным языкам, с уверенностью могу сказать, что те театральные постановки, которые удалось создать в тесном </w:t>
      </w:r>
      <w:r w:rsidRPr="00605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сотрудничестве</w:t>
      </w:r>
      <w:r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детьми, наверняка, оставили свой след в душах детей, а в некоторых случаях и пов</w:t>
      </w:r>
      <w:r w:rsidR="00797899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лияли на выбор профессии. </w:t>
      </w:r>
      <w:proofErr w:type="gramStart"/>
      <w:r w:rsidR="00797899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Особой</w:t>
      </w:r>
      <w:r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ценностью </w:t>
      </w:r>
      <w:r w:rsidRPr="00605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театральной деятельности</w:t>
      </w:r>
      <w:r w:rsidR="00797899" w:rsidRPr="00605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97899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то, что она интегрирует в себе несколько образовательных областей: 1) познание: расширяется кругозор; 2) коммуникация: развитие всех сторон реч</w:t>
      </w:r>
      <w:r w:rsidR="00797899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>и (в т.ч. на иностранном языке); а</w:t>
      </w:r>
      <w:r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>ктивизируетс</w:t>
      </w:r>
      <w:r w:rsidR="00797899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>я  словарь, произношение звуков;</w:t>
      </w:r>
      <w:r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 учатся взаимодействовать в диалогах. 3) знакомство с художественной литературой разных жанров; 4) посредством песен и танцев происходит развитие эмоциональной сферы, приобщение к музыкальному искусству;</w:t>
      </w:r>
      <w:proofErr w:type="gramEnd"/>
      <w:r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</w:t>
      </w:r>
    </w:p>
    <w:p w:rsidR="00132CD9" w:rsidRPr="00605CBA" w:rsidRDefault="00813B27" w:rsidP="0034261F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школьных и городских фестивалях по иностранным языкам с большим успехом прошли наши театрализованные постановки: театрально-музыкальная инсценировка Ч. Диккенса «Оливер Твист», джазовые </w:t>
      </w:r>
      <w:proofErr w:type="spellStart"/>
      <w:r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>чанты</w:t>
      </w:r>
      <w:proofErr w:type="spellEnd"/>
      <w:r w:rsidR="00132CD9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97899" w:rsidRPr="00605CB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Jazz</w:t>
      </w:r>
      <w:r w:rsidR="00797899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7899" w:rsidRPr="00605CB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Chants</w:t>
      </w:r>
      <w:r w:rsidR="00132CD9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мотивам популярных сказок, множество инсценированных песен на английском языке.</w:t>
      </w:r>
    </w:p>
    <w:p w:rsidR="009E5558" w:rsidRPr="00605CBA" w:rsidRDefault="009E5558" w:rsidP="0034261F">
      <w:pPr>
        <w:spacing w:before="100" w:beforeAutospacing="1" w:after="100" w:afterAutospacing="1" w:line="276" w:lineRule="auto"/>
        <w:contextualSpacing/>
        <w:jc w:val="both"/>
        <w:rPr>
          <w:b/>
          <w:sz w:val="28"/>
          <w:szCs w:val="28"/>
        </w:rPr>
      </w:pPr>
    </w:p>
    <w:p w:rsidR="009D3846" w:rsidRPr="00605CBA" w:rsidRDefault="00484D0C" w:rsidP="0034261F">
      <w:pPr>
        <w:spacing w:before="100" w:beforeAutospacing="1" w:after="100" w:afterAutospacing="1" w:line="276" w:lineRule="auto"/>
        <w:contextualSpacing/>
        <w:jc w:val="both"/>
        <w:rPr>
          <w:b/>
          <w:sz w:val="28"/>
          <w:szCs w:val="28"/>
        </w:rPr>
      </w:pPr>
      <w:r w:rsidRPr="00605CBA">
        <w:rPr>
          <w:b/>
          <w:sz w:val="28"/>
          <w:szCs w:val="28"/>
        </w:rPr>
        <w:t>При</w:t>
      </w:r>
      <w:r w:rsidR="00132CD9" w:rsidRPr="00605CBA">
        <w:rPr>
          <w:b/>
          <w:sz w:val="28"/>
          <w:szCs w:val="28"/>
        </w:rPr>
        <w:t>нципы педагогической деятельнос</w:t>
      </w:r>
      <w:r w:rsidRPr="00605CBA">
        <w:rPr>
          <w:b/>
          <w:sz w:val="28"/>
          <w:szCs w:val="28"/>
        </w:rPr>
        <w:t>ти в работе с одарёнными детьми:</w:t>
      </w:r>
      <w:r w:rsidR="009D3846" w:rsidRPr="00605CBA">
        <w:rPr>
          <w:b/>
          <w:sz w:val="28"/>
          <w:szCs w:val="28"/>
        </w:rPr>
        <w:t xml:space="preserve"> </w:t>
      </w:r>
    </w:p>
    <w:p w:rsidR="009D3846" w:rsidRPr="00605CBA" w:rsidRDefault="009D3846" w:rsidP="0034261F">
      <w:pPr>
        <w:spacing w:before="100" w:beforeAutospacing="1" w:after="100" w:afterAutospacing="1" w:line="276" w:lineRule="auto"/>
        <w:contextualSpacing/>
        <w:jc w:val="both"/>
        <w:rPr>
          <w:b/>
          <w:sz w:val="28"/>
          <w:szCs w:val="28"/>
        </w:rPr>
      </w:pPr>
    </w:p>
    <w:p w:rsidR="009D3846" w:rsidRPr="00605CBA" w:rsidRDefault="00484D0C" w:rsidP="0034261F">
      <w:pPr>
        <w:spacing w:before="100" w:beforeAutospacing="1" w:after="100" w:afterAutospacing="1" w:line="276" w:lineRule="auto"/>
        <w:contextualSpacing/>
        <w:jc w:val="both"/>
        <w:rPr>
          <w:sz w:val="28"/>
          <w:szCs w:val="28"/>
        </w:rPr>
      </w:pPr>
      <w:r w:rsidRPr="00605CBA">
        <w:rPr>
          <w:sz w:val="28"/>
          <w:szCs w:val="28"/>
        </w:rPr>
        <w:t>Принцип максимального разнообразия возможностей для развития личности;</w:t>
      </w:r>
    </w:p>
    <w:p w:rsidR="009D3846" w:rsidRPr="00605CBA" w:rsidRDefault="00484D0C" w:rsidP="0034261F">
      <w:pPr>
        <w:spacing w:before="100" w:beforeAutospacing="1" w:after="100" w:afterAutospacing="1" w:line="276" w:lineRule="auto"/>
        <w:contextualSpacing/>
        <w:jc w:val="both"/>
        <w:rPr>
          <w:sz w:val="28"/>
          <w:szCs w:val="28"/>
        </w:rPr>
      </w:pPr>
      <w:r w:rsidRPr="00605CBA">
        <w:rPr>
          <w:sz w:val="28"/>
          <w:szCs w:val="28"/>
        </w:rPr>
        <w:t>Принцип возрастания роли внеурочной деятельности;</w:t>
      </w:r>
    </w:p>
    <w:p w:rsidR="009D3846" w:rsidRPr="00605CBA" w:rsidRDefault="00484D0C" w:rsidP="0034261F">
      <w:pPr>
        <w:spacing w:before="100" w:beforeAutospacing="1" w:after="100" w:afterAutospacing="1" w:line="276" w:lineRule="auto"/>
        <w:contextualSpacing/>
        <w:jc w:val="both"/>
        <w:rPr>
          <w:sz w:val="28"/>
          <w:szCs w:val="28"/>
        </w:rPr>
      </w:pPr>
      <w:r w:rsidRPr="00605CBA">
        <w:rPr>
          <w:sz w:val="28"/>
          <w:szCs w:val="28"/>
        </w:rPr>
        <w:t>Принцип индивидуализации и дифференциации обучения;</w:t>
      </w:r>
    </w:p>
    <w:p w:rsidR="009D3846" w:rsidRPr="00605CBA" w:rsidRDefault="00484D0C" w:rsidP="0034261F">
      <w:pPr>
        <w:spacing w:before="100" w:beforeAutospacing="1" w:after="100" w:afterAutospacing="1" w:line="276" w:lineRule="auto"/>
        <w:contextualSpacing/>
        <w:jc w:val="both"/>
        <w:rPr>
          <w:sz w:val="28"/>
          <w:szCs w:val="28"/>
        </w:rPr>
      </w:pPr>
      <w:r w:rsidRPr="00605CBA">
        <w:rPr>
          <w:sz w:val="28"/>
          <w:szCs w:val="28"/>
        </w:rPr>
        <w:t>Принцип создания условий для самостоятельной работы учащихся при минимальном участии учителя;</w:t>
      </w:r>
    </w:p>
    <w:p w:rsidR="009D3846" w:rsidRPr="00605CBA" w:rsidRDefault="00484D0C" w:rsidP="0034261F">
      <w:pPr>
        <w:spacing w:before="100" w:beforeAutospacing="1" w:after="100" w:afterAutospacing="1" w:line="276" w:lineRule="auto"/>
        <w:contextualSpacing/>
        <w:jc w:val="both"/>
        <w:rPr>
          <w:sz w:val="28"/>
          <w:szCs w:val="28"/>
        </w:rPr>
      </w:pPr>
      <w:r w:rsidRPr="00605CBA">
        <w:rPr>
          <w:sz w:val="28"/>
          <w:szCs w:val="28"/>
        </w:rPr>
        <w:t>Принцип свободы выбора учащимися дополнительных образовательных услуг.</w:t>
      </w:r>
      <w:r w:rsidR="009D3846" w:rsidRPr="00605CBA">
        <w:rPr>
          <w:sz w:val="28"/>
          <w:szCs w:val="28"/>
        </w:rPr>
        <w:t xml:space="preserve"> </w:t>
      </w:r>
    </w:p>
    <w:p w:rsidR="009D3846" w:rsidRPr="00605CBA" w:rsidRDefault="009D3846" w:rsidP="0034261F">
      <w:pPr>
        <w:spacing w:before="100" w:beforeAutospacing="1" w:after="100" w:afterAutospacing="1" w:line="276" w:lineRule="auto"/>
        <w:contextualSpacing/>
        <w:jc w:val="both"/>
        <w:rPr>
          <w:sz w:val="28"/>
          <w:szCs w:val="28"/>
        </w:rPr>
      </w:pPr>
    </w:p>
    <w:p w:rsidR="00884D6E" w:rsidRPr="00605CBA" w:rsidRDefault="002432C0" w:rsidP="0034261F">
      <w:pPr>
        <w:spacing w:before="100" w:beforeAutospacing="1" w:after="100" w:afterAutospacing="1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CBA">
        <w:rPr>
          <w:rFonts w:ascii="Times New Roman" w:hAnsi="Times New Roman" w:cs="Times New Roman"/>
          <w:sz w:val="28"/>
          <w:szCs w:val="28"/>
        </w:rPr>
        <w:t xml:space="preserve">Главная задача взрослых в процессе обучения – формировать у ребёнка высокую мотивацию. Работая с одарёнными детьми, педагогу следует уделять особое внимание формированию положительной мотивации как к учебному предмету в отдельности, так и к школе в целом. Анкета «Оценка уровня школьной мотивации Н.Г. </w:t>
      </w:r>
      <w:proofErr w:type="spellStart"/>
      <w:r w:rsidRPr="00605CBA">
        <w:rPr>
          <w:rFonts w:ascii="Times New Roman" w:hAnsi="Times New Roman" w:cs="Times New Roman"/>
          <w:sz w:val="28"/>
          <w:szCs w:val="28"/>
        </w:rPr>
        <w:t>Лускановой</w:t>
      </w:r>
      <w:proofErr w:type="spellEnd"/>
      <w:r w:rsidRPr="00605CBA">
        <w:rPr>
          <w:rFonts w:ascii="Times New Roman" w:hAnsi="Times New Roman" w:cs="Times New Roman"/>
          <w:sz w:val="28"/>
          <w:szCs w:val="28"/>
        </w:rPr>
        <w:t xml:space="preserve"> помогает определить отношение детей к школе и учебному процессу, эмоциональное реагирование на школьную ситуацию; </w:t>
      </w:r>
      <w:proofErr w:type="spellStart"/>
      <w:r w:rsidRPr="00605CBA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05CBA">
        <w:rPr>
          <w:rFonts w:ascii="Times New Roman" w:hAnsi="Times New Roman" w:cs="Times New Roman"/>
          <w:sz w:val="28"/>
          <w:szCs w:val="28"/>
        </w:rPr>
        <w:t xml:space="preserve">  детской мотивации к обучению и целенаправленной познавательной</w:t>
      </w:r>
      <w:r w:rsidR="00813B27" w:rsidRPr="00605CBA">
        <w:rPr>
          <w:rFonts w:ascii="Times New Roman" w:hAnsi="Times New Roman" w:cs="Times New Roman"/>
          <w:sz w:val="28"/>
          <w:szCs w:val="28"/>
        </w:rPr>
        <w:t xml:space="preserve"> </w:t>
      </w:r>
      <w:r w:rsidRPr="00605CBA">
        <w:rPr>
          <w:rFonts w:ascii="Times New Roman" w:hAnsi="Times New Roman" w:cs="Times New Roman"/>
          <w:sz w:val="28"/>
          <w:szCs w:val="28"/>
        </w:rPr>
        <w:t>деятельности.</w:t>
      </w:r>
      <w:r w:rsidR="0033010C" w:rsidRPr="00605CBA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="00E83D58" w:rsidRPr="00605CBA">
          <w:rPr>
            <w:rStyle w:val="a4"/>
            <w:sz w:val="28"/>
            <w:szCs w:val="28"/>
          </w:rPr>
          <w:t>https://nsportal.ru/shkola/materialy-k-attestatsii/library/2016/10/12/anketa-n-g-luskanovoy</w:t>
        </w:r>
        <w:r w:rsidR="00E83D58" w:rsidRPr="00605CBA">
          <w:rPr>
            <w:rStyle w:val="a4"/>
            <w:sz w:val="28"/>
            <w:szCs w:val="28"/>
            <w:lang w:val="en-US"/>
          </w:rPr>
          <w:t>a</w:t>
        </w:r>
        <w:proofErr w:type="gramStart"/>
      </w:hyperlink>
      <w:r w:rsidR="0033010C" w:rsidRPr="00605CBA">
        <w:rPr>
          <w:sz w:val="28"/>
          <w:szCs w:val="28"/>
        </w:rPr>
        <w:t xml:space="preserve"> </w:t>
      </w:r>
      <w:r w:rsidR="00E83D58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="00E83D58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формирование положительной мотивации влияют многие факторы, но в работе с одарёнными детьми, на мой взгляд, особенно важно, чтобы получаемая информация полностью удовлетворяла потребности ребёнка </w:t>
      </w:r>
      <w:r w:rsidR="00E83D58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постоянной деятельности, в том числе и психической, такой как память, мышление</w:t>
      </w:r>
      <w:r w:rsidR="008A5EAC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воображение, потребность в новизне. Эмоционально  насыщенный материал должен стимулировать мыслительный процесс, вызывать эмоциональный от</w:t>
      </w:r>
      <w:r w:rsidR="000D0905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клик. Материал не должен быть  слишком трудным или</w:t>
      </w:r>
      <w:r w:rsidR="008A5EAC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слишком лёгким, но он должен заставлять думать, искать, решать проблемы.</w:t>
      </w:r>
      <w:r w:rsidR="002259C3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7F59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высоком уровне развития положительной мотивации о</w:t>
      </w:r>
      <w:r w:rsidR="00433F21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дарённым детям недостаточно</w:t>
      </w:r>
      <w:r w:rsidR="00B839EA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того объёма знаний, который они получают п</w:t>
      </w:r>
      <w:r w:rsidR="002801F1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программе</w:t>
      </w:r>
      <w:r w:rsidR="00B839EA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их деятельность выходит за пределы урока. Дети работают со справочной литературой, в сети Интернет, в библиотеках. Результатом этой деятельности являются созданные ими проекты, презентации, творческие работы, выступления на научных конференциях. Занятия исследовательской деятельностью, выполнение творческих </w:t>
      </w:r>
      <w:r w:rsidR="00F13C7C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проектов развивают способности творить, </w:t>
      </w:r>
      <w:r w:rsidR="003F3697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анализировать, принимать решени</w:t>
      </w:r>
      <w:r w:rsidR="00F13C7C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>я, повышают конкурентоспособность</w:t>
      </w:r>
      <w:r w:rsidR="002801F1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обществе</w:t>
      </w:r>
      <w:r w:rsidR="00F13C7C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2801F1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личностную</w:t>
      </w:r>
      <w:r w:rsidR="00F13C7C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самооценку. Федеральные стандарты второго поколения делают акцент на </w:t>
      </w:r>
      <w:proofErr w:type="spellStart"/>
      <w:r w:rsidR="00F13C7C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деятельностный</w:t>
      </w:r>
      <w:proofErr w:type="spellEnd"/>
      <w:r w:rsidR="00F13C7C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 в образовательном процессе, т.е. способности </w:t>
      </w:r>
      <w:r w:rsidR="0049654D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личности </w:t>
      </w:r>
      <w:r w:rsidR="00F13C7C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быть автором, творцом, активным созидателем своей жизни, уметь ставить цель, искать способы её достижения, быть способным </w:t>
      </w:r>
      <w:r w:rsidR="00711CFC" w:rsidRPr="00605CBA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свободному выбору и нести ответственность за него, максимально использовать свои способности.</w:t>
      </w:r>
    </w:p>
    <w:p w:rsidR="00884D6E" w:rsidRPr="00605CBA" w:rsidRDefault="00884D6E" w:rsidP="0034261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82B" w:rsidRPr="00605CBA" w:rsidRDefault="0058582B" w:rsidP="0034261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82B" w:rsidRPr="00605CBA" w:rsidRDefault="0058582B" w:rsidP="0034261F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5CBA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A97DA0" w:rsidRPr="0034261F" w:rsidRDefault="0058582B" w:rsidP="0034261F">
      <w:p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5CBA">
        <w:rPr>
          <w:rFonts w:ascii="Times New Roman" w:hAnsi="Times New Roman" w:cs="Times New Roman"/>
          <w:sz w:val="28"/>
          <w:szCs w:val="28"/>
        </w:rPr>
        <w:t>1.</w:t>
      </w:r>
      <w:r w:rsidR="00A97DA0" w:rsidRPr="00A97DA0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97DA0" w:rsidRPr="00605CBA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Опыт работы с одаренными детьми в современной России. Сборник материалов Всероссийской научно-практической конференции / </w:t>
      </w:r>
      <w:proofErr w:type="spellStart"/>
      <w:r w:rsidR="00A97DA0" w:rsidRPr="00605CBA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Науч</w:t>
      </w:r>
      <w:proofErr w:type="spellEnd"/>
      <w:r w:rsidR="00A97DA0" w:rsidRPr="00605CBA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ред. Н.Ю. </w:t>
      </w:r>
      <w:proofErr w:type="spellStart"/>
      <w:r w:rsidR="00A97DA0" w:rsidRPr="00605CBA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Синягина</w:t>
      </w:r>
      <w:proofErr w:type="spellEnd"/>
      <w:r w:rsidR="00A97DA0" w:rsidRPr="00605CBA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Н.В. Зайцева. – М.: </w:t>
      </w:r>
      <w:proofErr w:type="spellStart"/>
      <w:r w:rsidR="00A97DA0" w:rsidRPr="00605CBA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Арманов-центр</w:t>
      </w:r>
      <w:proofErr w:type="spellEnd"/>
      <w:r w:rsidR="00A97DA0" w:rsidRPr="00605CBA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2010.</w:t>
      </w:r>
    </w:p>
    <w:p w:rsidR="00A97DA0" w:rsidRPr="00A97DA0" w:rsidRDefault="00A97DA0" w:rsidP="0034261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A0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</w:t>
      </w:r>
      <w:r w:rsidRPr="00605CBA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Опыт работы с одаренными детьми в современной России: материалы Всероссийской научно-практической конференции. Москва, 6-8 февраля 2003 года/ Научный редактор Л.П. </w:t>
      </w:r>
      <w:proofErr w:type="spellStart"/>
      <w:r w:rsidRPr="00605CBA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Дуганова</w:t>
      </w:r>
      <w:proofErr w:type="spellEnd"/>
    </w:p>
    <w:p w:rsidR="0058582B" w:rsidRPr="00605CBA" w:rsidRDefault="00A97DA0" w:rsidP="0034261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A0">
        <w:rPr>
          <w:rFonts w:ascii="Times New Roman" w:hAnsi="Times New Roman" w:cs="Times New Roman"/>
          <w:sz w:val="28"/>
          <w:szCs w:val="28"/>
        </w:rPr>
        <w:t>3.</w:t>
      </w:r>
      <w:r w:rsidR="0058582B" w:rsidRPr="00605CBA">
        <w:rPr>
          <w:rFonts w:ascii="Times New Roman" w:hAnsi="Times New Roman" w:cs="Times New Roman"/>
          <w:sz w:val="28"/>
          <w:szCs w:val="28"/>
        </w:rPr>
        <w:t xml:space="preserve">Пассов Е. И., </w:t>
      </w:r>
      <w:proofErr w:type="spellStart"/>
      <w:r w:rsidR="0058582B" w:rsidRPr="00605CBA">
        <w:rPr>
          <w:rFonts w:ascii="Times New Roman" w:hAnsi="Times New Roman" w:cs="Times New Roman"/>
          <w:sz w:val="28"/>
          <w:szCs w:val="28"/>
        </w:rPr>
        <w:t>Кузовлева</w:t>
      </w:r>
      <w:proofErr w:type="spellEnd"/>
      <w:r w:rsidR="0058582B" w:rsidRPr="00605CBA">
        <w:rPr>
          <w:rFonts w:ascii="Times New Roman" w:hAnsi="Times New Roman" w:cs="Times New Roman"/>
          <w:sz w:val="28"/>
          <w:szCs w:val="28"/>
        </w:rPr>
        <w:t xml:space="preserve">, Н.Е. (2010). Урок иностранного языка. Ростов-на-Дону: Феникс, Москва: Глосса-Пресс. </w:t>
      </w:r>
    </w:p>
    <w:p w:rsidR="0058582B" w:rsidRPr="00605CBA" w:rsidRDefault="00A97DA0" w:rsidP="0034261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A0">
        <w:rPr>
          <w:rFonts w:ascii="Times New Roman" w:hAnsi="Times New Roman" w:cs="Times New Roman"/>
          <w:sz w:val="28"/>
          <w:szCs w:val="28"/>
        </w:rPr>
        <w:t>4</w:t>
      </w:r>
      <w:r w:rsidR="0058582B" w:rsidRPr="00605CBA">
        <w:rPr>
          <w:rFonts w:ascii="Times New Roman" w:hAnsi="Times New Roman" w:cs="Times New Roman"/>
          <w:sz w:val="28"/>
          <w:szCs w:val="28"/>
        </w:rPr>
        <w:t>.Рогова Г.В., Верещагина И.Н., Языкова Н.В. (2008). Методика обучения английскому языку. Москва: Просвещение. 35.Соловова Е. Н. (2005). Методика обучения иностранным языкам.</w:t>
      </w:r>
    </w:p>
    <w:sectPr w:rsidR="0058582B" w:rsidRPr="00605CBA" w:rsidSect="00605CB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4309D"/>
    <w:multiLevelType w:val="hybridMultilevel"/>
    <w:tmpl w:val="B40A78F8"/>
    <w:lvl w:ilvl="0" w:tplc="6C3CB184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A1718F8"/>
    <w:multiLevelType w:val="hybridMultilevel"/>
    <w:tmpl w:val="B934B62E"/>
    <w:lvl w:ilvl="0" w:tplc="0E72AC0C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4CE26E6"/>
    <w:multiLevelType w:val="hybridMultilevel"/>
    <w:tmpl w:val="67D4CE52"/>
    <w:lvl w:ilvl="0" w:tplc="85220B2E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CEC599F"/>
    <w:multiLevelType w:val="hybridMultilevel"/>
    <w:tmpl w:val="4F04A056"/>
    <w:lvl w:ilvl="0" w:tplc="61FC548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D95170"/>
    <w:multiLevelType w:val="hybridMultilevel"/>
    <w:tmpl w:val="460CB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493049"/>
    <w:multiLevelType w:val="hybridMultilevel"/>
    <w:tmpl w:val="CEAADFE6"/>
    <w:lvl w:ilvl="0" w:tplc="2B3CECB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180E"/>
    <w:rsid w:val="00006B20"/>
    <w:rsid w:val="0002055B"/>
    <w:rsid w:val="0002224D"/>
    <w:rsid w:val="00082A49"/>
    <w:rsid w:val="00083D87"/>
    <w:rsid w:val="00092322"/>
    <w:rsid w:val="000D0905"/>
    <w:rsid w:val="000D2E1F"/>
    <w:rsid w:val="000E0540"/>
    <w:rsid w:val="00132CD9"/>
    <w:rsid w:val="001562F9"/>
    <w:rsid w:val="001571D3"/>
    <w:rsid w:val="00173467"/>
    <w:rsid w:val="001A21D8"/>
    <w:rsid w:val="001B2BB2"/>
    <w:rsid w:val="002259C3"/>
    <w:rsid w:val="002432C0"/>
    <w:rsid w:val="00257462"/>
    <w:rsid w:val="00273DB5"/>
    <w:rsid w:val="002801F1"/>
    <w:rsid w:val="002A7B40"/>
    <w:rsid w:val="002D0FF8"/>
    <w:rsid w:val="00303E0B"/>
    <w:rsid w:val="00303FD4"/>
    <w:rsid w:val="0033010C"/>
    <w:rsid w:val="00332E1F"/>
    <w:rsid w:val="0034261F"/>
    <w:rsid w:val="00364565"/>
    <w:rsid w:val="00390BD6"/>
    <w:rsid w:val="003B5FC7"/>
    <w:rsid w:val="003B67E8"/>
    <w:rsid w:val="003F3697"/>
    <w:rsid w:val="00401F54"/>
    <w:rsid w:val="00433F21"/>
    <w:rsid w:val="00435BBA"/>
    <w:rsid w:val="00484D0C"/>
    <w:rsid w:val="0049654D"/>
    <w:rsid w:val="00496DC3"/>
    <w:rsid w:val="004D14DA"/>
    <w:rsid w:val="004D3AE3"/>
    <w:rsid w:val="004E3543"/>
    <w:rsid w:val="004F03D5"/>
    <w:rsid w:val="004F7134"/>
    <w:rsid w:val="00537DD7"/>
    <w:rsid w:val="0054145F"/>
    <w:rsid w:val="0058237A"/>
    <w:rsid w:val="00583A23"/>
    <w:rsid w:val="0058582B"/>
    <w:rsid w:val="00592E52"/>
    <w:rsid w:val="005A0F5B"/>
    <w:rsid w:val="005A33E7"/>
    <w:rsid w:val="005E203F"/>
    <w:rsid w:val="0060002D"/>
    <w:rsid w:val="00605CBA"/>
    <w:rsid w:val="006223BF"/>
    <w:rsid w:val="006232A4"/>
    <w:rsid w:val="00627410"/>
    <w:rsid w:val="00642EB5"/>
    <w:rsid w:val="00643CC9"/>
    <w:rsid w:val="00646D42"/>
    <w:rsid w:val="00655C83"/>
    <w:rsid w:val="00656558"/>
    <w:rsid w:val="0066151D"/>
    <w:rsid w:val="00661769"/>
    <w:rsid w:val="0068607B"/>
    <w:rsid w:val="006915D1"/>
    <w:rsid w:val="006B0DD3"/>
    <w:rsid w:val="006B5736"/>
    <w:rsid w:val="006C4001"/>
    <w:rsid w:val="006F180E"/>
    <w:rsid w:val="007017F2"/>
    <w:rsid w:val="00701C66"/>
    <w:rsid w:val="00711CFC"/>
    <w:rsid w:val="00743D05"/>
    <w:rsid w:val="0079131C"/>
    <w:rsid w:val="00794D10"/>
    <w:rsid w:val="00797899"/>
    <w:rsid w:val="007B013D"/>
    <w:rsid w:val="007B282E"/>
    <w:rsid w:val="007D4756"/>
    <w:rsid w:val="007D776D"/>
    <w:rsid w:val="00810FC2"/>
    <w:rsid w:val="008137C6"/>
    <w:rsid w:val="00813B27"/>
    <w:rsid w:val="008207F9"/>
    <w:rsid w:val="008325FD"/>
    <w:rsid w:val="008333C6"/>
    <w:rsid w:val="00844A7B"/>
    <w:rsid w:val="00873323"/>
    <w:rsid w:val="00884D6E"/>
    <w:rsid w:val="0089195D"/>
    <w:rsid w:val="008943F4"/>
    <w:rsid w:val="008A5EAC"/>
    <w:rsid w:val="00915C26"/>
    <w:rsid w:val="0093211C"/>
    <w:rsid w:val="0095328F"/>
    <w:rsid w:val="00961450"/>
    <w:rsid w:val="00983C1D"/>
    <w:rsid w:val="00983FB8"/>
    <w:rsid w:val="009A6522"/>
    <w:rsid w:val="009D007A"/>
    <w:rsid w:val="009D3846"/>
    <w:rsid w:val="009E5558"/>
    <w:rsid w:val="009E562A"/>
    <w:rsid w:val="009F6E51"/>
    <w:rsid w:val="00A15411"/>
    <w:rsid w:val="00A20900"/>
    <w:rsid w:val="00A37584"/>
    <w:rsid w:val="00A565D5"/>
    <w:rsid w:val="00A638F0"/>
    <w:rsid w:val="00A7164A"/>
    <w:rsid w:val="00A873F3"/>
    <w:rsid w:val="00A97DA0"/>
    <w:rsid w:val="00AB6F6B"/>
    <w:rsid w:val="00B141D7"/>
    <w:rsid w:val="00B17E9F"/>
    <w:rsid w:val="00B64C83"/>
    <w:rsid w:val="00B74825"/>
    <w:rsid w:val="00B75946"/>
    <w:rsid w:val="00B7733A"/>
    <w:rsid w:val="00B839EA"/>
    <w:rsid w:val="00B85252"/>
    <w:rsid w:val="00BA1087"/>
    <w:rsid w:val="00BC7F59"/>
    <w:rsid w:val="00BD0863"/>
    <w:rsid w:val="00BE01AB"/>
    <w:rsid w:val="00C05596"/>
    <w:rsid w:val="00C277B0"/>
    <w:rsid w:val="00C35BC8"/>
    <w:rsid w:val="00C47C30"/>
    <w:rsid w:val="00C53428"/>
    <w:rsid w:val="00C53DA3"/>
    <w:rsid w:val="00C9346B"/>
    <w:rsid w:val="00C94134"/>
    <w:rsid w:val="00C973FF"/>
    <w:rsid w:val="00CB1E3A"/>
    <w:rsid w:val="00CC3586"/>
    <w:rsid w:val="00CD41AF"/>
    <w:rsid w:val="00CF3B7D"/>
    <w:rsid w:val="00D221BD"/>
    <w:rsid w:val="00D343E7"/>
    <w:rsid w:val="00D3455B"/>
    <w:rsid w:val="00D3653C"/>
    <w:rsid w:val="00D529BD"/>
    <w:rsid w:val="00D548FE"/>
    <w:rsid w:val="00D92752"/>
    <w:rsid w:val="00DC380D"/>
    <w:rsid w:val="00DD079D"/>
    <w:rsid w:val="00DD10C2"/>
    <w:rsid w:val="00DF4477"/>
    <w:rsid w:val="00E20E98"/>
    <w:rsid w:val="00E34E37"/>
    <w:rsid w:val="00E4028B"/>
    <w:rsid w:val="00E441A3"/>
    <w:rsid w:val="00E51DBB"/>
    <w:rsid w:val="00E67AA5"/>
    <w:rsid w:val="00E7114F"/>
    <w:rsid w:val="00E7441F"/>
    <w:rsid w:val="00E83D58"/>
    <w:rsid w:val="00EA3966"/>
    <w:rsid w:val="00EB1F5C"/>
    <w:rsid w:val="00EC7042"/>
    <w:rsid w:val="00EF315D"/>
    <w:rsid w:val="00F07459"/>
    <w:rsid w:val="00F13C7C"/>
    <w:rsid w:val="00F15D5B"/>
    <w:rsid w:val="00F25E60"/>
    <w:rsid w:val="00F302C5"/>
    <w:rsid w:val="00F60298"/>
    <w:rsid w:val="00F733B3"/>
    <w:rsid w:val="00F81D01"/>
    <w:rsid w:val="00F849A1"/>
    <w:rsid w:val="00F955D3"/>
    <w:rsid w:val="00FE3C4F"/>
    <w:rsid w:val="00FF0531"/>
    <w:rsid w:val="00FF2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3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55C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D776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D0FF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D0FF8"/>
    <w:rPr>
      <w:color w:val="954F72" w:themeColor="followedHyperlink"/>
      <w:u w:val="single"/>
    </w:rPr>
  </w:style>
  <w:style w:type="character" w:customStyle="1" w:styleId="c2">
    <w:name w:val="c2"/>
    <w:basedOn w:val="a0"/>
    <w:rsid w:val="00273D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3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shkola/inostrannye-yazyki/library/2020/02/10/oprosnik-dlya-v%20yyavleniya-odaryonnyh-shkolnikov-po-a-a" TargetMode="External"/><Relationship Id="rId13" Type="http://schemas.openxmlformats.org/officeDocument/2006/relationships/hyperlink" Target="https://nsportal.ru/shkola/materialy-k-attestatsii/library/2016/10/12/anketa-n-g-luskanovoy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sportal.ru/shkola/inostrannye-yazyki/angliiskiy-yazyk/library/2020/10/10/test-horsta-ziverta-na-opredelenie" TargetMode="External"/><Relationship Id="rId12" Type="http://schemas.openxmlformats.org/officeDocument/2006/relationships/hyperlink" Target="https://nsportal.ru/sites/default/files/portfolio_photos/2019/10/10/diplom_pobeditelya.jpg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docviewer.yandex.ru/view/216046110/?*=oju8wSE3DWCVkhKliPJNBRCYBs17InVybCI6Imh0dHBzOi8vbnNwb3J0YWwuc" TargetMode="External"/><Relationship Id="rId11" Type="http://schemas.openxmlformats.org/officeDocument/2006/relationships/hyperlink" Target="https://nsportal.ru/shkola/inostrannyeyazyki/angliiskiyyazyk/library/2020/10/10/statya-jigsaw-method-v-reshenii" TargetMode="External"/><Relationship Id="rId5" Type="http://schemas.openxmlformats.org/officeDocument/2006/relationships/hyperlink" Target="https://18baran.schools.by/pages/karta-odarennosti-metodika-po-opredeleniju-tipa-odarennosti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multiurok.ru/index.php/album/photo/diplomy-i-sertifikaty-8/53207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sportal.ru/shkola/inostrannye-yazyki/angliiskiy-yazyk/library/2020/10/07/raznourovnevyy-podhod-v-obucheni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2555</Words>
  <Characters>14565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GMR</cp:lastModifiedBy>
  <cp:revision>7</cp:revision>
  <dcterms:created xsi:type="dcterms:W3CDTF">2021-04-08T16:19:00Z</dcterms:created>
  <dcterms:modified xsi:type="dcterms:W3CDTF">2021-11-14T10:35:00Z</dcterms:modified>
</cp:coreProperties>
</file>